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1EC9D" w14:textId="2DB62F51" w:rsidR="00B7578C" w:rsidRPr="00F01D5E" w:rsidRDefault="00B7578C" w:rsidP="00FE0677">
      <w:pPr>
        <w:jc w:val="both"/>
        <w:rPr>
          <w:rFonts w:ascii="Calibri" w:hAnsi="Calibri" w:cs="Calibri"/>
          <w:b/>
          <w:color w:val="FF0000"/>
          <w:sz w:val="28"/>
          <w:szCs w:val="28"/>
          <w:lang w:val="es-ES_tradnl"/>
        </w:rPr>
      </w:pPr>
      <w:r w:rsidRPr="00F01D5E">
        <w:rPr>
          <w:rFonts w:ascii="Calibri" w:hAnsi="Calibri" w:cs="Calibri"/>
          <w:b/>
          <w:color w:val="FF0000"/>
          <w:sz w:val="28"/>
          <w:szCs w:val="28"/>
          <w:lang w:val="es-ES_tradnl"/>
        </w:rPr>
        <w:t>Para elaborar un instructivo</w:t>
      </w:r>
      <w:r w:rsidR="00B633CA" w:rsidRPr="00F01D5E">
        <w:rPr>
          <w:rFonts w:ascii="Calibri" w:hAnsi="Calibri" w:cs="Calibri"/>
          <w:b/>
          <w:color w:val="FF0000"/>
          <w:sz w:val="28"/>
          <w:szCs w:val="28"/>
          <w:lang w:val="es-ES_tradnl"/>
        </w:rPr>
        <w:t>,</w:t>
      </w:r>
      <w:r w:rsidRPr="00F01D5E">
        <w:rPr>
          <w:rFonts w:ascii="Calibri" w:hAnsi="Calibri" w:cs="Calibri"/>
          <w:b/>
          <w:color w:val="FF0000"/>
          <w:sz w:val="28"/>
          <w:szCs w:val="28"/>
          <w:lang w:val="es-ES_tradnl"/>
        </w:rPr>
        <w:t xml:space="preserve"> se debe</w:t>
      </w:r>
      <w:r w:rsidR="00B633CA" w:rsidRPr="00F01D5E">
        <w:rPr>
          <w:rFonts w:ascii="Calibri" w:hAnsi="Calibri" w:cs="Calibri"/>
          <w:b/>
          <w:color w:val="FF0000"/>
          <w:sz w:val="28"/>
          <w:szCs w:val="28"/>
          <w:lang w:val="es-ES_tradnl"/>
        </w:rPr>
        <w:t>n</w:t>
      </w:r>
      <w:r w:rsidRPr="00F01D5E">
        <w:rPr>
          <w:rFonts w:ascii="Calibri" w:hAnsi="Calibri" w:cs="Calibri"/>
          <w:b/>
          <w:color w:val="FF0000"/>
          <w:sz w:val="28"/>
          <w:szCs w:val="28"/>
          <w:lang w:val="es-ES_tradnl"/>
        </w:rPr>
        <w:t xml:space="preserve"> tener en cuenta lo</w:t>
      </w:r>
      <w:r w:rsidR="00B633CA" w:rsidRPr="00F01D5E">
        <w:rPr>
          <w:rFonts w:ascii="Calibri" w:hAnsi="Calibri" w:cs="Calibri"/>
          <w:b/>
          <w:color w:val="FF0000"/>
          <w:sz w:val="28"/>
          <w:szCs w:val="28"/>
          <w:lang w:val="es-ES_tradnl"/>
        </w:rPr>
        <w:t>s</w:t>
      </w:r>
      <w:r w:rsidRPr="00F01D5E">
        <w:rPr>
          <w:rFonts w:ascii="Calibri" w:hAnsi="Calibri" w:cs="Calibri"/>
          <w:b/>
          <w:color w:val="FF0000"/>
          <w:sz w:val="28"/>
          <w:szCs w:val="28"/>
          <w:lang w:val="es-ES_tradnl"/>
        </w:rPr>
        <w:t xml:space="preserve"> s</w:t>
      </w:r>
      <w:r w:rsidR="00B633CA" w:rsidRPr="00F01D5E">
        <w:rPr>
          <w:rFonts w:ascii="Calibri" w:hAnsi="Calibri" w:cs="Calibri"/>
          <w:b/>
          <w:color w:val="FF0000"/>
          <w:sz w:val="28"/>
          <w:szCs w:val="28"/>
          <w:lang w:val="es-ES_tradnl"/>
        </w:rPr>
        <w:t>iguientes aspectos:</w:t>
      </w:r>
    </w:p>
    <w:p w14:paraId="5D08606E" w14:textId="77777777" w:rsidR="00B7578C" w:rsidRDefault="00B7578C" w:rsidP="00FE0677">
      <w:pPr>
        <w:jc w:val="both"/>
        <w:rPr>
          <w:rFonts w:ascii="Calibri" w:hAnsi="Calibri" w:cs="Calibri"/>
          <w:b/>
          <w:sz w:val="22"/>
          <w:szCs w:val="22"/>
          <w:lang w:val="es-ES_tradnl"/>
        </w:rPr>
      </w:pPr>
    </w:p>
    <w:p w14:paraId="7DE26438" w14:textId="3BC56366" w:rsidR="00B633CA" w:rsidRPr="00B633CA" w:rsidRDefault="00B633CA" w:rsidP="00935930">
      <w:pPr>
        <w:pStyle w:val="Prrafodelista"/>
        <w:numPr>
          <w:ilvl w:val="0"/>
          <w:numId w:val="10"/>
        </w:numPr>
        <w:ind w:left="284" w:hanging="284"/>
        <w:jc w:val="both"/>
        <w:rPr>
          <w:rFonts w:ascii="Calibri" w:hAnsi="Calibri" w:cs="Calibri"/>
          <w:color w:val="FF0000"/>
          <w:sz w:val="22"/>
          <w:szCs w:val="22"/>
          <w:lang w:val="es-ES_tradnl"/>
        </w:rPr>
      </w:pPr>
      <w:r>
        <w:rPr>
          <w:rFonts w:ascii="Calibri" w:hAnsi="Calibri" w:cs="Calibri"/>
          <w:b/>
          <w:color w:val="FF0000"/>
          <w:sz w:val="22"/>
          <w:szCs w:val="22"/>
          <w:lang w:val="es-ES_tradnl"/>
        </w:rPr>
        <w:t>Un</w:t>
      </w:r>
      <w:r w:rsidR="00FE0677" w:rsidRPr="00B633CA">
        <w:rPr>
          <w:rFonts w:ascii="Calibri" w:hAnsi="Calibri" w:cs="Calibri"/>
          <w:b/>
          <w:color w:val="FF0000"/>
          <w:sz w:val="22"/>
          <w:szCs w:val="22"/>
          <w:lang w:val="es-ES_tradnl"/>
        </w:rPr>
        <w:t xml:space="preserve"> Instructivo: </w:t>
      </w:r>
      <w:r w:rsidRPr="00B633CA">
        <w:rPr>
          <w:rFonts w:ascii="Calibri" w:hAnsi="Calibri" w:cs="Calibri"/>
          <w:color w:val="FF0000"/>
          <w:sz w:val="22"/>
          <w:szCs w:val="22"/>
        </w:rPr>
        <w:t>es un documento que describe de forma clara, secuencial y detallada los pasos necesarios para llevar a cabo una tarea, operar un equipo, aplicar un procedimiento o realizar una actividad específica. Su propósito es estandarizar la ejecución, garantizar la comprensión por parte del usuario y minimizar errores en la implementación.</w:t>
      </w:r>
    </w:p>
    <w:p w14:paraId="0DDAC4FF" w14:textId="77777777" w:rsidR="00B633CA" w:rsidRPr="00B633CA" w:rsidRDefault="00B633CA" w:rsidP="00B633CA">
      <w:pPr>
        <w:pStyle w:val="Prrafodelista"/>
        <w:ind w:left="284"/>
        <w:jc w:val="both"/>
        <w:rPr>
          <w:rFonts w:ascii="Calibri" w:hAnsi="Calibri" w:cs="Calibri"/>
          <w:color w:val="FF0000"/>
          <w:sz w:val="22"/>
          <w:szCs w:val="22"/>
          <w:lang w:val="es-ES_tradnl"/>
        </w:rPr>
      </w:pPr>
    </w:p>
    <w:p w14:paraId="4F3CE9A0" w14:textId="7E649FC7" w:rsidR="00FE0677" w:rsidRPr="00DC3DB4" w:rsidRDefault="00FE0677" w:rsidP="00935930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Calibri" w:hAnsi="Calibri" w:cs="Calibri"/>
          <w:b/>
          <w:color w:val="FF0000"/>
          <w:sz w:val="22"/>
          <w:szCs w:val="22"/>
          <w:lang w:val="es-ES_tradnl"/>
        </w:rPr>
      </w:pPr>
      <w:r w:rsidRPr="00DC3DB4">
        <w:rPr>
          <w:rFonts w:ascii="Calibri" w:hAnsi="Calibri" w:cs="Calibri"/>
          <w:b/>
          <w:color w:val="FF0000"/>
          <w:sz w:val="22"/>
          <w:szCs w:val="22"/>
          <w:lang w:val="es-ES_tradnl"/>
        </w:rPr>
        <w:t xml:space="preserve">Tipo y tamaño de letra: </w:t>
      </w:r>
      <w:r w:rsidR="00B633CA" w:rsidRPr="00DC3DB4">
        <w:rPr>
          <w:rFonts w:ascii="Calibri" w:hAnsi="Calibri" w:cs="Calibri"/>
          <w:bCs/>
          <w:color w:val="FF0000"/>
          <w:sz w:val="22"/>
          <w:szCs w:val="22"/>
          <w:lang w:val="es-ES_tradnl"/>
        </w:rPr>
        <w:t>L</w:t>
      </w:r>
      <w:r w:rsidRPr="00DC3DB4">
        <w:rPr>
          <w:rFonts w:ascii="Calibri" w:hAnsi="Calibri" w:cs="Calibri"/>
          <w:bCs/>
          <w:color w:val="FF0000"/>
          <w:sz w:val="22"/>
          <w:szCs w:val="22"/>
          <w:lang w:val="es-ES_tradnl"/>
        </w:rPr>
        <w:t>os documentos del S</w:t>
      </w:r>
      <w:r w:rsidR="00B633CA" w:rsidRPr="00DC3DB4">
        <w:rPr>
          <w:rFonts w:ascii="Calibri" w:hAnsi="Calibri" w:cs="Calibri"/>
          <w:bCs/>
          <w:color w:val="FF0000"/>
          <w:sz w:val="22"/>
          <w:szCs w:val="22"/>
          <w:lang w:val="es-ES_tradnl"/>
        </w:rPr>
        <w:t xml:space="preserve">istema de </w:t>
      </w:r>
      <w:r w:rsidRPr="00DC3DB4">
        <w:rPr>
          <w:rFonts w:ascii="Calibri" w:hAnsi="Calibri" w:cs="Calibri"/>
          <w:bCs/>
          <w:color w:val="FF0000"/>
          <w:sz w:val="22"/>
          <w:szCs w:val="22"/>
          <w:lang w:val="es-ES_tradnl"/>
        </w:rPr>
        <w:t>G</w:t>
      </w:r>
      <w:r w:rsidR="00B633CA" w:rsidRPr="00DC3DB4">
        <w:rPr>
          <w:rFonts w:ascii="Calibri" w:hAnsi="Calibri" w:cs="Calibri"/>
          <w:bCs/>
          <w:color w:val="FF0000"/>
          <w:sz w:val="22"/>
          <w:szCs w:val="22"/>
          <w:lang w:val="es-ES_tradnl"/>
        </w:rPr>
        <w:t xml:space="preserve">estión de la </w:t>
      </w:r>
      <w:r w:rsidRPr="00DC3DB4">
        <w:rPr>
          <w:rFonts w:ascii="Calibri" w:hAnsi="Calibri" w:cs="Calibri"/>
          <w:bCs/>
          <w:color w:val="FF0000"/>
          <w:sz w:val="22"/>
          <w:szCs w:val="22"/>
          <w:lang w:val="es-ES_tradnl"/>
        </w:rPr>
        <w:t>C</w:t>
      </w:r>
      <w:r w:rsidR="00B633CA" w:rsidRPr="00DC3DB4">
        <w:rPr>
          <w:rFonts w:ascii="Calibri" w:hAnsi="Calibri" w:cs="Calibri"/>
          <w:bCs/>
          <w:color w:val="FF0000"/>
          <w:sz w:val="22"/>
          <w:szCs w:val="22"/>
          <w:lang w:val="es-ES_tradnl"/>
        </w:rPr>
        <w:t>alidad</w:t>
      </w:r>
      <w:r w:rsidRPr="00DC3DB4">
        <w:rPr>
          <w:rFonts w:ascii="Calibri" w:hAnsi="Calibri" w:cs="Calibri"/>
          <w:bCs/>
          <w:color w:val="FF0000"/>
          <w:sz w:val="22"/>
          <w:szCs w:val="22"/>
          <w:lang w:val="es-ES_tradnl"/>
        </w:rPr>
        <w:t xml:space="preserve"> </w:t>
      </w:r>
      <w:r w:rsidR="00B633CA" w:rsidRPr="00DC3DB4">
        <w:rPr>
          <w:rFonts w:ascii="Calibri" w:hAnsi="Calibri" w:cs="Calibri"/>
          <w:bCs/>
          <w:color w:val="FF0000"/>
          <w:sz w:val="22"/>
          <w:szCs w:val="22"/>
          <w:lang w:val="es-ES_tradnl"/>
        </w:rPr>
        <w:t>deben utilizar</w:t>
      </w:r>
      <w:r w:rsidR="00DC3DB4" w:rsidRPr="00DC3DB4">
        <w:rPr>
          <w:rFonts w:ascii="Calibri" w:hAnsi="Calibri" w:cs="Calibri"/>
          <w:bCs/>
          <w:color w:val="FF0000"/>
          <w:sz w:val="22"/>
          <w:szCs w:val="22"/>
          <w:lang w:val="es-ES_tradnl"/>
        </w:rPr>
        <w:t xml:space="preserve"> fuente</w:t>
      </w:r>
      <w:r w:rsidRPr="00DC3DB4">
        <w:rPr>
          <w:rFonts w:ascii="Calibri" w:hAnsi="Calibri" w:cs="Calibri"/>
          <w:bCs/>
          <w:color w:val="FF0000"/>
          <w:sz w:val="22"/>
          <w:szCs w:val="22"/>
          <w:lang w:val="es-ES_tradnl"/>
        </w:rPr>
        <w:t xml:space="preserve"> </w:t>
      </w:r>
      <w:r w:rsidRPr="00DC3DB4">
        <w:rPr>
          <w:rFonts w:ascii="Calibri" w:hAnsi="Calibri" w:cs="Calibri"/>
          <w:b/>
          <w:color w:val="FF0000"/>
          <w:sz w:val="22"/>
          <w:szCs w:val="22"/>
          <w:lang w:val="es-ES_tradnl"/>
        </w:rPr>
        <w:t>Calibri</w:t>
      </w:r>
      <w:r w:rsidR="00DC3DB4" w:rsidRPr="00DC3DB4">
        <w:rPr>
          <w:rFonts w:ascii="Calibri" w:hAnsi="Calibri" w:cs="Calibri"/>
          <w:b/>
          <w:color w:val="FF0000"/>
          <w:sz w:val="22"/>
          <w:szCs w:val="22"/>
          <w:lang w:val="es-ES_tradnl"/>
        </w:rPr>
        <w:t>, tamaño</w:t>
      </w:r>
      <w:r w:rsidRPr="00DC3DB4">
        <w:rPr>
          <w:rFonts w:ascii="Calibri" w:hAnsi="Calibri" w:cs="Calibri"/>
          <w:b/>
          <w:color w:val="FF0000"/>
          <w:sz w:val="22"/>
          <w:szCs w:val="22"/>
          <w:lang w:val="es-ES_tradnl"/>
        </w:rPr>
        <w:t xml:space="preserve"> 11</w:t>
      </w:r>
      <w:r w:rsidR="00DC3DB4" w:rsidRPr="00DC3DB4">
        <w:rPr>
          <w:rFonts w:ascii="Calibri" w:hAnsi="Calibri" w:cs="Calibri"/>
          <w:b/>
          <w:color w:val="FF0000"/>
          <w:sz w:val="22"/>
          <w:szCs w:val="22"/>
          <w:lang w:val="es-ES_tradnl"/>
        </w:rPr>
        <w:t xml:space="preserve">. </w:t>
      </w:r>
      <w:r w:rsidR="00DC3DB4" w:rsidRPr="00DC3DB4">
        <w:rPr>
          <w:rFonts w:ascii="Calibri" w:hAnsi="Calibri" w:cs="Calibri"/>
          <w:bCs/>
          <w:color w:val="FF0000"/>
          <w:sz w:val="22"/>
          <w:szCs w:val="22"/>
          <w:lang w:val="es-ES_tradnl"/>
        </w:rPr>
        <w:t>En casos excepcionales (por ejemplo, documentos extensos con tablas o diagramas), se permite el uso de fuente Calibri tamaño</w:t>
      </w:r>
      <w:r w:rsidR="00DC3DB4" w:rsidRPr="00DC3DB4">
        <w:rPr>
          <w:rFonts w:ascii="Calibri" w:hAnsi="Calibri" w:cs="Calibri"/>
          <w:b/>
          <w:color w:val="FF0000"/>
          <w:sz w:val="22"/>
          <w:szCs w:val="22"/>
          <w:lang w:val="es-ES_tradnl"/>
        </w:rPr>
        <w:t xml:space="preserve"> mínimo 8, </w:t>
      </w:r>
      <w:r w:rsidR="00DC3DB4" w:rsidRPr="00DC3DB4">
        <w:rPr>
          <w:rFonts w:ascii="Calibri" w:hAnsi="Calibri" w:cs="Calibri"/>
          <w:bCs/>
          <w:color w:val="FF0000"/>
          <w:sz w:val="22"/>
          <w:szCs w:val="22"/>
          <w:lang w:val="es-ES_tradnl"/>
        </w:rPr>
        <w:t>siempre que sea legible.</w:t>
      </w:r>
      <w:r w:rsidR="00DC3DB4" w:rsidRPr="00DC3DB4">
        <w:rPr>
          <w:rFonts w:ascii="Calibri" w:hAnsi="Calibri" w:cs="Calibri"/>
          <w:b/>
          <w:color w:val="FF0000"/>
          <w:sz w:val="22"/>
          <w:szCs w:val="22"/>
          <w:lang w:val="es-ES_tradnl"/>
        </w:rPr>
        <w:t xml:space="preserve"> </w:t>
      </w:r>
      <w:r w:rsidRPr="00DC3DB4">
        <w:rPr>
          <w:rFonts w:ascii="Calibri" w:hAnsi="Calibri" w:cs="Calibri"/>
          <w:bCs/>
          <w:color w:val="FF0000"/>
          <w:sz w:val="22"/>
          <w:szCs w:val="22"/>
          <w:lang w:val="es-ES_tradnl"/>
        </w:rPr>
        <w:t xml:space="preserve"> </w:t>
      </w:r>
    </w:p>
    <w:p w14:paraId="7552986A" w14:textId="77777777" w:rsidR="00DC3DB4" w:rsidRPr="00DC3DB4" w:rsidRDefault="00DC3DB4" w:rsidP="00DC3DB4">
      <w:pPr>
        <w:tabs>
          <w:tab w:val="left" w:pos="284"/>
        </w:tabs>
        <w:ind w:left="284"/>
        <w:jc w:val="both"/>
        <w:rPr>
          <w:rFonts w:ascii="Calibri" w:hAnsi="Calibri" w:cs="Calibri"/>
          <w:b/>
          <w:color w:val="FF0000"/>
          <w:sz w:val="22"/>
          <w:szCs w:val="22"/>
          <w:lang w:val="es-ES_tradnl"/>
        </w:rPr>
      </w:pPr>
    </w:p>
    <w:p w14:paraId="12709B5B" w14:textId="4D526B4E" w:rsidR="00FE0677" w:rsidRPr="00DC3DB4" w:rsidRDefault="00FE0677" w:rsidP="00935930">
      <w:pPr>
        <w:numPr>
          <w:ilvl w:val="0"/>
          <w:numId w:val="9"/>
        </w:numPr>
        <w:ind w:left="284" w:hanging="284"/>
        <w:jc w:val="both"/>
        <w:rPr>
          <w:rFonts w:ascii="Calibri" w:hAnsi="Calibri" w:cs="Calibri"/>
          <w:b/>
          <w:color w:val="FF0000"/>
          <w:sz w:val="18"/>
          <w:szCs w:val="18"/>
          <w:lang w:val="es-ES_tradnl"/>
        </w:rPr>
      </w:pPr>
      <w:r w:rsidRPr="00B7578C">
        <w:rPr>
          <w:rFonts w:ascii="Calibri" w:hAnsi="Calibri" w:cs="Calibri"/>
          <w:b/>
          <w:color w:val="FF0000"/>
          <w:sz w:val="22"/>
          <w:szCs w:val="22"/>
          <w:lang w:val="es-ES_tradnl"/>
        </w:rPr>
        <w:t>Márgenes y espaci</w:t>
      </w:r>
      <w:r w:rsidR="00DC3DB4">
        <w:rPr>
          <w:rFonts w:ascii="Calibri" w:hAnsi="Calibri" w:cs="Calibri"/>
          <w:b/>
          <w:color w:val="FF0000"/>
          <w:sz w:val="22"/>
          <w:szCs w:val="22"/>
          <w:lang w:val="es-ES_tradnl"/>
        </w:rPr>
        <w:t>ado</w:t>
      </w:r>
      <w:r w:rsidRPr="00B7578C">
        <w:rPr>
          <w:rFonts w:ascii="Calibri" w:hAnsi="Calibri" w:cs="Calibri"/>
          <w:b/>
          <w:color w:val="FF0000"/>
          <w:sz w:val="22"/>
          <w:szCs w:val="22"/>
          <w:lang w:val="es-ES_tradnl"/>
        </w:rPr>
        <w:t xml:space="preserve">: </w:t>
      </w:r>
      <w:r w:rsidRPr="00B7578C">
        <w:rPr>
          <w:rFonts w:ascii="Calibri" w:hAnsi="Calibri" w:cs="Calibri"/>
          <w:color w:val="FF0000"/>
          <w:sz w:val="22"/>
          <w:szCs w:val="22"/>
          <w:lang w:val="es-ES_tradnl"/>
        </w:rPr>
        <w:t xml:space="preserve">Se debe </w:t>
      </w:r>
      <w:r w:rsidR="00DC3DB4">
        <w:rPr>
          <w:rFonts w:ascii="Calibri" w:hAnsi="Calibri" w:cs="Calibri"/>
          <w:color w:val="FF0000"/>
          <w:sz w:val="22"/>
          <w:szCs w:val="22"/>
          <w:lang w:val="es-ES_tradnl"/>
        </w:rPr>
        <w:t>mantener los siguientes márgenes:</w:t>
      </w:r>
    </w:p>
    <w:p w14:paraId="79A206DD" w14:textId="77777777" w:rsidR="00DC3DB4" w:rsidRDefault="00DC3DB4" w:rsidP="00DC3DB4">
      <w:pPr>
        <w:pStyle w:val="Prrafodelista"/>
        <w:rPr>
          <w:rFonts w:ascii="Calibri" w:hAnsi="Calibri" w:cs="Calibri"/>
          <w:b/>
          <w:color w:val="FF0000"/>
          <w:sz w:val="18"/>
          <w:szCs w:val="18"/>
          <w:lang w:val="es-ES_tradnl"/>
        </w:rPr>
      </w:pPr>
    </w:p>
    <w:p w14:paraId="0504B280" w14:textId="77777777" w:rsidR="00FE0677" w:rsidRPr="00B7578C" w:rsidRDefault="00FE0677" w:rsidP="00935930">
      <w:pPr>
        <w:numPr>
          <w:ilvl w:val="0"/>
          <w:numId w:val="11"/>
        </w:numPr>
        <w:ind w:left="567" w:hanging="283"/>
        <w:jc w:val="both"/>
        <w:rPr>
          <w:rFonts w:ascii="Calibri" w:hAnsi="Calibri" w:cs="Calibri"/>
          <w:color w:val="FF0000"/>
          <w:sz w:val="22"/>
          <w:szCs w:val="22"/>
          <w:lang w:val="es-ES_tradnl"/>
        </w:rPr>
      </w:pPr>
      <w:r w:rsidRPr="00B7578C">
        <w:rPr>
          <w:rFonts w:ascii="Calibri" w:hAnsi="Calibri" w:cs="Calibri"/>
          <w:color w:val="FF0000"/>
          <w:sz w:val="22"/>
          <w:szCs w:val="22"/>
          <w:lang w:val="es-ES_tradnl"/>
        </w:rPr>
        <w:t>Izquierdo 2 cm.</w:t>
      </w:r>
    </w:p>
    <w:p w14:paraId="20409412" w14:textId="77777777" w:rsidR="00FE0677" w:rsidRPr="00B7578C" w:rsidRDefault="00FE0677" w:rsidP="00935930">
      <w:pPr>
        <w:numPr>
          <w:ilvl w:val="0"/>
          <w:numId w:val="11"/>
        </w:numPr>
        <w:ind w:left="567" w:hanging="283"/>
        <w:jc w:val="both"/>
        <w:rPr>
          <w:rFonts w:ascii="Calibri" w:hAnsi="Calibri" w:cs="Calibri"/>
          <w:color w:val="FF0000"/>
          <w:sz w:val="22"/>
          <w:szCs w:val="22"/>
          <w:lang w:val="es-ES_tradnl"/>
        </w:rPr>
      </w:pPr>
      <w:r w:rsidRPr="00B7578C">
        <w:rPr>
          <w:rFonts w:ascii="Calibri" w:hAnsi="Calibri" w:cs="Calibri"/>
          <w:color w:val="FF0000"/>
          <w:sz w:val="22"/>
          <w:szCs w:val="22"/>
          <w:lang w:val="es-ES_tradnl"/>
        </w:rPr>
        <w:t xml:space="preserve">Derecho   2 cm. </w:t>
      </w:r>
    </w:p>
    <w:p w14:paraId="687D3986" w14:textId="77777777" w:rsidR="00FE0677" w:rsidRPr="00B7578C" w:rsidRDefault="00FE0677" w:rsidP="00935930">
      <w:pPr>
        <w:numPr>
          <w:ilvl w:val="0"/>
          <w:numId w:val="11"/>
        </w:numPr>
        <w:ind w:left="567" w:hanging="283"/>
        <w:jc w:val="both"/>
        <w:rPr>
          <w:rFonts w:ascii="Calibri" w:hAnsi="Calibri" w:cs="Calibri"/>
          <w:color w:val="FF0000"/>
          <w:sz w:val="22"/>
          <w:szCs w:val="22"/>
          <w:lang w:val="es-ES_tradnl"/>
        </w:rPr>
      </w:pPr>
      <w:r w:rsidRPr="00B7578C">
        <w:rPr>
          <w:rFonts w:ascii="Calibri" w:hAnsi="Calibri" w:cs="Calibri"/>
          <w:color w:val="FF0000"/>
          <w:sz w:val="22"/>
          <w:szCs w:val="22"/>
          <w:lang w:val="es-ES_tradnl"/>
        </w:rPr>
        <w:t>Superior   2 cm.</w:t>
      </w:r>
    </w:p>
    <w:p w14:paraId="2714B25B" w14:textId="77777777" w:rsidR="00FE0677" w:rsidRPr="00B7578C" w:rsidRDefault="00FE0677" w:rsidP="00935930">
      <w:pPr>
        <w:numPr>
          <w:ilvl w:val="0"/>
          <w:numId w:val="11"/>
        </w:numPr>
        <w:ind w:left="567" w:hanging="283"/>
        <w:jc w:val="both"/>
        <w:rPr>
          <w:rFonts w:ascii="Calibri" w:hAnsi="Calibri" w:cs="Calibri"/>
          <w:color w:val="FF0000"/>
          <w:sz w:val="22"/>
          <w:szCs w:val="22"/>
          <w:lang w:val="es-ES_tradnl"/>
        </w:rPr>
      </w:pPr>
      <w:r w:rsidRPr="00B7578C">
        <w:rPr>
          <w:rFonts w:ascii="Calibri" w:hAnsi="Calibri" w:cs="Calibri"/>
          <w:color w:val="FF0000"/>
          <w:sz w:val="22"/>
          <w:szCs w:val="22"/>
          <w:lang w:val="es-ES_tradnl"/>
        </w:rPr>
        <w:t xml:space="preserve">Inferior     2 cm. </w:t>
      </w:r>
    </w:p>
    <w:p w14:paraId="35843BD0" w14:textId="77777777" w:rsidR="00FE0677" w:rsidRPr="00B7578C" w:rsidRDefault="00FE0677" w:rsidP="00FE0677">
      <w:pPr>
        <w:jc w:val="both"/>
        <w:rPr>
          <w:rFonts w:ascii="Calibri" w:hAnsi="Calibri" w:cs="Calibri"/>
          <w:color w:val="FF0000"/>
          <w:sz w:val="22"/>
          <w:szCs w:val="22"/>
          <w:lang w:val="es-ES_tradnl"/>
        </w:rPr>
      </w:pPr>
    </w:p>
    <w:p w14:paraId="032AA4E3" w14:textId="7CE0AB2F" w:rsidR="00DC3DB4" w:rsidRPr="00DC3DB4" w:rsidRDefault="00FE0677" w:rsidP="00935930">
      <w:pPr>
        <w:numPr>
          <w:ilvl w:val="0"/>
          <w:numId w:val="12"/>
        </w:numPr>
        <w:tabs>
          <w:tab w:val="left" w:pos="426"/>
          <w:tab w:val="left" w:pos="567"/>
        </w:tabs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633CA">
        <w:rPr>
          <w:rFonts w:ascii="Calibri" w:hAnsi="Calibri" w:cs="Calibri"/>
          <w:b/>
          <w:color w:val="FF0000"/>
          <w:sz w:val="22"/>
          <w:szCs w:val="22"/>
          <w:lang w:val="es-ES_tradnl"/>
        </w:rPr>
        <w:t xml:space="preserve">Redacción: </w:t>
      </w:r>
      <w:r w:rsidRPr="00B633CA">
        <w:rPr>
          <w:rFonts w:ascii="Calibri" w:hAnsi="Calibri" w:cs="Calibri"/>
          <w:color w:val="FF0000"/>
          <w:sz w:val="22"/>
          <w:szCs w:val="22"/>
          <w:lang w:val="es-ES_tradnl"/>
        </w:rPr>
        <w:t>La redacción de los documentos debe ser clara, concisa, coherente</w:t>
      </w:r>
      <w:r w:rsidR="00DC3DB4">
        <w:rPr>
          <w:rFonts w:ascii="Calibri" w:hAnsi="Calibri" w:cs="Calibri"/>
          <w:color w:val="FF0000"/>
          <w:sz w:val="22"/>
          <w:szCs w:val="22"/>
          <w:lang w:val="es-ES_tradnl"/>
        </w:rPr>
        <w:t>. Se recomienda utilizar un lenguaje impersonal y mantener un orden lógico que facilite la comprensión del contenido.</w:t>
      </w:r>
    </w:p>
    <w:p w14:paraId="521425A1" w14:textId="42824953" w:rsidR="00DC3DB4" w:rsidRDefault="00DC3DB4" w:rsidP="00DC3DB4">
      <w:pPr>
        <w:tabs>
          <w:tab w:val="left" w:pos="426"/>
          <w:tab w:val="left" w:pos="567"/>
        </w:tabs>
        <w:ind w:left="284"/>
        <w:jc w:val="both"/>
        <w:rPr>
          <w:rFonts w:ascii="Calibri" w:hAnsi="Calibri" w:cs="Calibri"/>
          <w:b/>
          <w:color w:val="FF0000"/>
          <w:sz w:val="22"/>
          <w:szCs w:val="22"/>
          <w:lang w:val="es-ES_tradnl"/>
        </w:rPr>
      </w:pPr>
      <w:r w:rsidRPr="00DC3DB4">
        <w:rPr>
          <w:rFonts w:ascii="Calibri" w:hAnsi="Calibri" w:cs="Calibri"/>
          <w:bCs/>
          <w:color w:val="FF0000"/>
          <w:sz w:val="22"/>
          <w:szCs w:val="22"/>
          <w:lang w:val="es-ES_tradnl"/>
        </w:rPr>
        <w:t>Los títulos deben estar resaltados en</w:t>
      </w:r>
      <w:r>
        <w:rPr>
          <w:rFonts w:ascii="Calibri" w:hAnsi="Calibri" w:cs="Calibri"/>
          <w:b/>
          <w:color w:val="FF0000"/>
          <w:sz w:val="22"/>
          <w:szCs w:val="22"/>
          <w:lang w:val="es-ES_tradnl"/>
        </w:rPr>
        <w:t xml:space="preserve"> negrilla </w:t>
      </w:r>
      <w:r>
        <w:rPr>
          <w:rFonts w:ascii="Calibri" w:hAnsi="Calibri" w:cs="Calibri"/>
          <w:bCs/>
          <w:color w:val="FF0000"/>
          <w:sz w:val="22"/>
          <w:szCs w:val="22"/>
          <w:lang w:val="es-ES_tradnl"/>
        </w:rPr>
        <w:t xml:space="preserve">para identificar las secciones fácilmente, Asimismo, se debe prestar especial atención a la </w:t>
      </w:r>
      <w:r w:rsidRPr="00DC3DB4">
        <w:rPr>
          <w:rFonts w:ascii="Calibri" w:hAnsi="Calibri" w:cs="Calibri"/>
          <w:b/>
          <w:color w:val="FF0000"/>
          <w:sz w:val="22"/>
          <w:szCs w:val="22"/>
          <w:lang w:val="es-ES_tradnl"/>
        </w:rPr>
        <w:t>ortografía y la gramática</w:t>
      </w:r>
      <w:r>
        <w:rPr>
          <w:rFonts w:ascii="Calibri" w:hAnsi="Calibri" w:cs="Calibri"/>
          <w:bCs/>
          <w:color w:val="FF0000"/>
          <w:sz w:val="22"/>
          <w:szCs w:val="22"/>
          <w:lang w:val="es-ES_tradnl"/>
        </w:rPr>
        <w:t>, ya que forman parte fundamental de la adecuada presentación y formalidad de los documentos.</w:t>
      </w:r>
      <w:r>
        <w:rPr>
          <w:rFonts w:ascii="Calibri" w:hAnsi="Calibri" w:cs="Calibri"/>
          <w:b/>
          <w:color w:val="FF0000"/>
          <w:sz w:val="22"/>
          <w:szCs w:val="22"/>
          <w:lang w:val="es-ES_tradnl"/>
        </w:rPr>
        <w:t xml:space="preserve"> </w:t>
      </w:r>
    </w:p>
    <w:p w14:paraId="7E38D5F9" w14:textId="6575A72B" w:rsidR="00DC3DB4" w:rsidRDefault="00DC3DB4" w:rsidP="00DC3DB4">
      <w:pPr>
        <w:tabs>
          <w:tab w:val="left" w:pos="426"/>
          <w:tab w:val="left" w:pos="567"/>
        </w:tabs>
        <w:jc w:val="both"/>
        <w:rPr>
          <w:rFonts w:ascii="Calibri" w:hAnsi="Calibri" w:cs="Calibri"/>
          <w:b/>
          <w:color w:val="FF0000"/>
          <w:sz w:val="22"/>
          <w:szCs w:val="22"/>
          <w:lang w:val="es-ES_tradnl"/>
        </w:rPr>
      </w:pPr>
    </w:p>
    <w:p w14:paraId="6D9B043F" w14:textId="3747D526" w:rsidR="00DC3DB4" w:rsidRPr="00DC3DB4" w:rsidRDefault="00DC3DB4" w:rsidP="00DC3DB4">
      <w:pPr>
        <w:tabs>
          <w:tab w:val="left" w:pos="426"/>
          <w:tab w:val="left" w:pos="567"/>
        </w:tabs>
        <w:jc w:val="both"/>
        <w:rPr>
          <w:rFonts w:asciiTheme="minorHAnsi" w:hAnsiTheme="minorHAnsi" w:cstheme="minorHAnsi"/>
          <w:bCs/>
        </w:rPr>
      </w:pPr>
      <w:r w:rsidRPr="00DC3DB4">
        <w:rPr>
          <w:rFonts w:ascii="Calibri" w:hAnsi="Calibri" w:cs="Calibri"/>
          <w:bCs/>
          <w:color w:val="FF0000"/>
          <w:lang w:val="es-ES_tradnl"/>
        </w:rPr>
        <w:t>El instructivo debe contar con una estructura clara y coherente que incluya los siguientes apartados:</w:t>
      </w:r>
    </w:p>
    <w:p w14:paraId="6622F878" w14:textId="4A5D6B0D" w:rsidR="00EC3E2D" w:rsidRDefault="00EC3E2D" w:rsidP="00DC3DB4">
      <w:pPr>
        <w:tabs>
          <w:tab w:val="left" w:pos="426"/>
          <w:tab w:val="left" w:pos="567"/>
        </w:tabs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A24CBE" w14:textId="4A3BFF7F" w:rsidR="008D35BD" w:rsidRPr="007C26B1" w:rsidRDefault="00D42F2B" w:rsidP="008D3F8C">
      <w:pPr>
        <w:pStyle w:val="Ttulo1"/>
        <w:numPr>
          <w:ilvl w:val="0"/>
          <w:numId w:val="1"/>
        </w:numPr>
        <w:ind w:right="49"/>
        <w:rPr>
          <w:rFonts w:ascii="Calibri" w:hAnsi="Calibri" w:cs="Calibri"/>
          <w:szCs w:val="22"/>
        </w:rPr>
      </w:pPr>
      <w:bookmarkStart w:id="0" w:name="_Toc91068167"/>
      <w:bookmarkStart w:id="1" w:name="_Toc91068431"/>
      <w:bookmarkStart w:id="2" w:name="_Toc91068453"/>
      <w:bookmarkStart w:id="3" w:name="_Toc91079522"/>
      <w:bookmarkStart w:id="4" w:name="_Toc91079591"/>
      <w:bookmarkStart w:id="5" w:name="_Toc91079645"/>
      <w:bookmarkStart w:id="6" w:name="_Toc91079705"/>
      <w:bookmarkStart w:id="7" w:name="_Toc91079763"/>
      <w:bookmarkStart w:id="8" w:name="_Toc91079787"/>
      <w:bookmarkStart w:id="9" w:name="_Toc91081729"/>
      <w:bookmarkStart w:id="10" w:name="_Toc91081812"/>
      <w:bookmarkStart w:id="11" w:name="_Toc91082538"/>
      <w:bookmarkStart w:id="12" w:name="_Toc91082700"/>
      <w:bookmarkStart w:id="13" w:name="_Toc91082849"/>
      <w:bookmarkStart w:id="14" w:name="_Toc91082850"/>
      <w:bookmarkStart w:id="15" w:name="_Toc1297087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7C26B1">
        <w:rPr>
          <w:rFonts w:ascii="Calibri" w:hAnsi="Calibri" w:cs="Calibri"/>
          <w:szCs w:val="22"/>
        </w:rPr>
        <w:t>O</w:t>
      </w:r>
      <w:r w:rsidR="00433B7F" w:rsidRPr="007C26B1">
        <w:rPr>
          <w:rFonts w:ascii="Calibri" w:hAnsi="Calibri" w:cs="Calibri"/>
          <w:szCs w:val="22"/>
        </w:rPr>
        <w:t>BJETIVO</w:t>
      </w:r>
      <w:bookmarkEnd w:id="14"/>
      <w:bookmarkEnd w:id="15"/>
    </w:p>
    <w:p w14:paraId="706708DC" w14:textId="4ABA9CD3" w:rsidR="008D35BD" w:rsidRPr="007C26B1" w:rsidRDefault="008D35BD" w:rsidP="007C26B1">
      <w:pPr>
        <w:ind w:left="426" w:hanging="360"/>
        <w:jc w:val="center"/>
        <w:rPr>
          <w:rFonts w:ascii="Calibri" w:hAnsi="Calibri" w:cs="Calibri"/>
          <w:sz w:val="22"/>
          <w:szCs w:val="22"/>
          <w:lang w:val="es-CO"/>
        </w:rPr>
      </w:pPr>
    </w:p>
    <w:p w14:paraId="78F18B73" w14:textId="4E7BEED9" w:rsidR="00540106" w:rsidRDefault="00DC3DB4" w:rsidP="00540106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lang w:val="es-CO"/>
        </w:rPr>
      </w:pPr>
      <w:bookmarkStart w:id="16" w:name="_Toc91082854"/>
      <w:r>
        <w:rPr>
          <w:rFonts w:ascii="Calibri" w:hAnsi="Calibri" w:cs="Calibri"/>
          <w:color w:val="FF0000"/>
          <w:sz w:val="22"/>
          <w:szCs w:val="22"/>
          <w:lang w:val="es-MX"/>
        </w:rPr>
        <w:t>E</w:t>
      </w:r>
      <w:r w:rsidR="00351A60" w:rsidRPr="00351A60">
        <w:rPr>
          <w:rFonts w:ascii="Calibri" w:hAnsi="Calibri" w:cs="Calibri"/>
          <w:color w:val="FF0000"/>
          <w:sz w:val="22"/>
          <w:szCs w:val="22"/>
          <w:lang w:val="es-MX"/>
        </w:rPr>
        <w:t xml:space="preserve">l objetivo del </w:t>
      </w:r>
      <w:r w:rsidR="00351A60">
        <w:rPr>
          <w:rFonts w:ascii="Calibri" w:hAnsi="Calibri" w:cs="Calibri"/>
          <w:color w:val="FF0000"/>
          <w:sz w:val="22"/>
          <w:szCs w:val="22"/>
          <w:lang w:val="es-MX"/>
        </w:rPr>
        <w:t xml:space="preserve">instructivo </w:t>
      </w:r>
      <w:r>
        <w:rPr>
          <w:rFonts w:ascii="Calibri" w:hAnsi="Calibri" w:cs="Calibri"/>
          <w:color w:val="FF0000"/>
          <w:sz w:val="22"/>
          <w:szCs w:val="22"/>
          <w:lang w:val="es-MX"/>
        </w:rPr>
        <w:t xml:space="preserve">debe expresar con claridad la finalidad específica del documento, es decir, </w:t>
      </w:r>
      <w:r w:rsidRPr="00DC3DB4">
        <w:rPr>
          <w:rFonts w:ascii="Calibri" w:hAnsi="Calibri" w:cs="Calibri"/>
          <w:b/>
          <w:bCs/>
          <w:color w:val="FF0000"/>
          <w:sz w:val="22"/>
          <w:szCs w:val="22"/>
          <w:lang w:val="es-CO"/>
        </w:rPr>
        <w:t>¿para qué se elabora este instructivo</w:t>
      </w:r>
      <w:r w:rsidR="00540106" w:rsidRPr="00DC3DB4">
        <w:rPr>
          <w:rFonts w:ascii="Calibri" w:hAnsi="Calibri" w:cs="Calibri"/>
          <w:b/>
          <w:bCs/>
          <w:color w:val="FF0000"/>
          <w:sz w:val="22"/>
          <w:szCs w:val="22"/>
          <w:lang w:val="es-CO"/>
        </w:rPr>
        <w:t>?</w:t>
      </w:r>
    </w:p>
    <w:p w14:paraId="0386E289" w14:textId="68AD643B" w:rsidR="00F01D5E" w:rsidRDefault="00F01D5E" w:rsidP="00540106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lang w:val="es-CO"/>
        </w:rPr>
      </w:pPr>
    </w:p>
    <w:p w14:paraId="5EEB09B1" w14:textId="6E25677E" w:rsidR="00F01D5E" w:rsidRDefault="00F01D5E" w:rsidP="00540106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01D5E">
        <w:rPr>
          <w:rFonts w:ascii="Calibri" w:hAnsi="Calibri" w:cs="Calibri"/>
          <w:color w:val="FF0000"/>
          <w:sz w:val="22"/>
          <w:szCs w:val="22"/>
        </w:rPr>
        <w:t xml:space="preserve">No debe confundirse con el </w:t>
      </w:r>
      <w:r w:rsidRPr="00F01D5E">
        <w:rPr>
          <w:rStyle w:val="Textoennegrita"/>
          <w:rFonts w:ascii="Calibri" w:hAnsi="Calibri" w:cs="Calibri"/>
          <w:color w:val="FF0000"/>
          <w:sz w:val="22"/>
          <w:szCs w:val="22"/>
        </w:rPr>
        <w:t>objetivo del proceso</w:t>
      </w:r>
      <w:r w:rsidRPr="00F01D5E">
        <w:rPr>
          <w:rFonts w:ascii="Calibri" w:hAnsi="Calibri" w:cs="Calibri"/>
          <w:color w:val="FF0000"/>
          <w:sz w:val="22"/>
          <w:szCs w:val="22"/>
        </w:rPr>
        <w:t xml:space="preserve"> al que pertenece; mientras el proceso tiene un alcance más amplio, el instructivo se enfoca en una tarea o actividad específica dentro de ese proceso.</w:t>
      </w:r>
    </w:p>
    <w:p w14:paraId="2C005153" w14:textId="233C9D11" w:rsidR="00F01D5E" w:rsidRDefault="00F01D5E" w:rsidP="00540106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7626CB1" w14:textId="445F941E" w:rsidR="00F01D5E" w:rsidRPr="00F01D5E" w:rsidRDefault="00F01D5E" w:rsidP="00540106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lang w:val="es-CO"/>
        </w:rPr>
      </w:pPr>
      <w:r w:rsidRPr="00F01D5E">
        <w:rPr>
          <w:rFonts w:ascii="Calibri" w:hAnsi="Calibri" w:cs="Calibri"/>
          <w:color w:val="FF0000"/>
          <w:sz w:val="22"/>
          <w:szCs w:val="22"/>
        </w:rPr>
        <w:t xml:space="preserve">El objetivo debe redactarse en </w:t>
      </w:r>
      <w:r w:rsidRPr="00F01D5E">
        <w:rPr>
          <w:rStyle w:val="Textoennegrita"/>
          <w:rFonts w:ascii="Calibri" w:hAnsi="Calibri" w:cs="Calibri"/>
          <w:color w:val="FF0000"/>
          <w:sz w:val="22"/>
          <w:szCs w:val="22"/>
        </w:rPr>
        <w:t>forma impersonal</w:t>
      </w:r>
      <w:r w:rsidRPr="00F01D5E">
        <w:rPr>
          <w:rFonts w:ascii="Calibri" w:hAnsi="Calibri" w:cs="Calibri"/>
          <w:color w:val="FF0000"/>
          <w:sz w:val="22"/>
          <w:szCs w:val="22"/>
        </w:rPr>
        <w:t xml:space="preserve">, iniciando con un </w:t>
      </w:r>
      <w:r w:rsidRPr="00F01D5E">
        <w:rPr>
          <w:rStyle w:val="Textoennegrita"/>
          <w:rFonts w:ascii="Calibri" w:hAnsi="Calibri" w:cs="Calibri"/>
          <w:color w:val="FF0000"/>
          <w:sz w:val="22"/>
          <w:szCs w:val="22"/>
        </w:rPr>
        <w:t>verbo en infinitivo</w:t>
      </w:r>
      <w:r w:rsidRPr="00F01D5E">
        <w:rPr>
          <w:rFonts w:ascii="Calibri" w:hAnsi="Calibri" w:cs="Calibri"/>
          <w:color w:val="FF0000"/>
          <w:sz w:val="22"/>
          <w:szCs w:val="22"/>
        </w:rPr>
        <w:t xml:space="preserve"> (terminado en </w:t>
      </w:r>
      <w:r w:rsidRPr="00F01D5E">
        <w:rPr>
          <w:rStyle w:val="nfasis"/>
          <w:rFonts w:ascii="Calibri" w:hAnsi="Calibri" w:cs="Calibri"/>
          <w:color w:val="FF0000"/>
          <w:sz w:val="22"/>
          <w:szCs w:val="22"/>
        </w:rPr>
        <w:t>-ar</w:t>
      </w:r>
      <w:r w:rsidRPr="00F01D5E">
        <w:rPr>
          <w:rFonts w:ascii="Calibri" w:hAnsi="Calibri" w:cs="Calibri"/>
          <w:color w:val="FF0000"/>
          <w:sz w:val="22"/>
          <w:szCs w:val="22"/>
        </w:rPr>
        <w:t xml:space="preserve">, </w:t>
      </w:r>
      <w:r w:rsidRPr="00F01D5E">
        <w:rPr>
          <w:rStyle w:val="nfasis"/>
          <w:rFonts w:ascii="Calibri" w:hAnsi="Calibri" w:cs="Calibri"/>
          <w:color w:val="FF0000"/>
          <w:sz w:val="22"/>
          <w:szCs w:val="22"/>
        </w:rPr>
        <w:t>-</w:t>
      </w:r>
      <w:proofErr w:type="spellStart"/>
      <w:r w:rsidRPr="00F01D5E">
        <w:rPr>
          <w:rStyle w:val="nfasis"/>
          <w:rFonts w:ascii="Calibri" w:hAnsi="Calibri" w:cs="Calibri"/>
          <w:color w:val="FF0000"/>
          <w:sz w:val="22"/>
          <w:szCs w:val="22"/>
        </w:rPr>
        <w:t>er</w:t>
      </w:r>
      <w:proofErr w:type="spellEnd"/>
      <w:r w:rsidRPr="00F01D5E">
        <w:rPr>
          <w:rFonts w:ascii="Calibri" w:hAnsi="Calibri" w:cs="Calibri"/>
          <w:color w:val="FF0000"/>
          <w:sz w:val="22"/>
          <w:szCs w:val="22"/>
        </w:rPr>
        <w:t xml:space="preserve"> o </w:t>
      </w:r>
      <w:r w:rsidRPr="00F01D5E">
        <w:rPr>
          <w:rStyle w:val="nfasis"/>
          <w:rFonts w:ascii="Calibri" w:hAnsi="Calibri" w:cs="Calibri"/>
          <w:color w:val="FF0000"/>
          <w:sz w:val="22"/>
          <w:szCs w:val="22"/>
        </w:rPr>
        <w:t>-ir</w:t>
      </w:r>
      <w:r w:rsidRPr="00F01D5E">
        <w:rPr>
          <w:rFonts w:ascii="Calibri" w:hAnsi="Calibri" w:cs="Calibri"/>
          <w:color w:val="FF0000"/>
          <w:sz w:val="22"/>
          <w:szCs w:val="22"/>
        </w:rPr>
        <w:t>), y debe ser lo suficientemente preciso para guiar al lector sobre el propósito del instructivo.</w:t>
      </w:r>
    </w:p>
    <w:p w14:paraId="00FE2528" w14:textId="657FB5F5" w:rsidR="00351A60" w:rsidRPr="00F01D5E" w:rsidRDefault="00351A60" w:rsidP="00351A60">
      <w:pPr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</w:p>
    <w:p w14:paraId="0CA4B299" w14:textId="34294AFE" w:rsidR="00832A6C" w:rsidRPr="00F01D5E" w:rsidRDefault="00832A6C" w:rsidP="00351A60">
      <w:pPr>
        <w:jc w:val="both"/>
        <w:rPr>
          <w:rFonts w:ascii="Calibri" w:hAnsi="Calibri" w:cs="Calibri"/>
          <w:sz w:val="22"/>
          <w:szCs w:val="22"/>
          <w:lang w:val="es-MX"/>
        </w:rPr>
      </w:pPr>
      <w:r w:rsidRPr="00D2749D">
        <w:rPr>
          <w:rFonts w:ascii="Calibri" w:hAnsi="Calibri" w:cs="Calibri"/>
          <w:b/>
          <w:bCs/>
          <w:sz w:val="22"/>
          <w:szCs w:val="22"/>
          <w:lang w:val="es-ES_tradnl"/>
        </w:rPr>
        <w:t>EJEMPLO:</w:t>
      </w:r>
      <w:r w:rsidRPr="00F01D5E">
        <w:rPr>
          <w:rFonts w:ascii="Calibri" w:hAnsi="Calibri" w:cs="Calibri"/>
          <w:sz w:val="22"/>
          <w:szCs w:val="22"/>
          <w:lang w:val="es-ES_tradnl"/>
        </w:rPr>
        <w:t xml:space="preserve"> Establecer lineamientos que permitan llevar a cabo una adecuada identificación, clasificación, valoración y gestión de riesgos de los activos de información d</w:t>
      </w:r>
      <w:r w:rsidR="00F01D5E" w:rsidRPr="00F01D5E">
        <w:rPr>
          <w:rFonts w:ascii="Calibri" w:hAnsi="Calibri" w:cs="Calibri"/>
          <w:sz w:val="22"/>
          <w:szCs w:val="22"/>
          <w:lang w:val="es-ES_tradnl"/>
        </w:rPr>
        <w:t>e la Institución</w:t>
      </w:r>
      <w:r w:rsidRPr="00F01D5E">
        <w:rPr>
          <w:rFonts w:ascii="Calibri" w:hAnsi="Calibri" w:cs="Calibri"/>
          <w:sz w:val="22"/>
          <w:szCs w:val="22"/>
          <w:lang w:val="es-ES_tradnl"/>
        </w:rPr>
        <w:t>, de acuerdo a la normatividad legal vigente.</w:t>
      </w:r>
    </w:p>
    <w:p w14:paraId="4C154191" w14:textId="77777777" w:rsidR="00351A60" w:rsidRDefault="00351A60" w:rsidP="007C26B1">
      <w:pPr>
        <w:jc w:val="both"/>
        <w:rPr>
          <w:rFonts w:ascii="Calibri" w:hAnsi="Calibri" w:cs="Calibri"/>
          <w:sz w:val="22"/>
          <w:szCs w:val="22"/>
        </w:rPr>
      </w:pPr>
    </w:p>
    <w:p w14:paraId="15472C7A" w14:textId="025BFD82" w:rsidR="008D35BD" w:rsidRPr="007C26B1" w:rsidRDefault="008D35BD" w:rsidP="00935930">
      <w:pPr>
        <w:pStyle w:val="Ttulo1"/>
        <w:numPr>
          <w:ilvl w:val="0"/>
          <w:numId w:val="4"/>
        </w:numPr>
        <w:ind w:left="284" w:right="49" w:hanging="284"/>
        <w:rPr>
          <w:rFonts w:ascii="Calibri" w:hAnsi="Calibri" w:cs="Calibri"/>
          <w:szCs w:val="22"/>
        </w:rPr>
      </w:pPr>
      <w:bookmarkStart w:id="17" w:name="_Toc91068171"/>
      <w:bookmarkStart w:id="18" w:name="_Toc91068435"/>
      <w:bookmarkStart w:id="19" w:name="_Toc91068457"/>
      <w:bookmarkStart w:id="20" w:name="_Toc91079528"/>
      <w:bookmarkStart w:id="21" w:name="_Toc91079597"/>
      <w:bookmarkStart w:id="22" w:name="_Toc91079651"/>
      <w:bookmarkStart w:id="23" w:name="_Toc91079711"/>
      <w:bookmarkStart w:id="24" w:name="_Toc91079769"/>
      <w:bookmarkStart w:id="25" w:name="_Toc91079793"/>
      <w:bookmarkStart w:id="26" w:name="_Toc91081735"/>
      <w:bookmarkStart w:id="27" w:name="_Toc91081818"/>
      <w:bookmarkStart w:id="28" w:name="_Toc91082544"/>
      <w:bookmarkStart w:id="29" w:name="_Toc91082706"/>
      <w:bookmarkStart w:id="30" w:name="_Toc91082855"/>
      <w:bookmarkStart w:id="31" w:name="_Toc91082856"/>
      <w:bookmarkStart w:id="32" w:name="_Toc129708728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7C26B1">
        <w:rPr>
          <w:rFonts w:ascii="Calibri" w:hAnsi="Calibri" w:cs="Calibri"/>
          <w:szCs w:val="22"/>
        </w:rPr>
        <w:lastRenderedPageBreak/>
        <w:t>A</w:t>
      </w:r>
      <w:r w:rsidR="00AC2206" w:rsidRPr="007C26B1">
        <w:rPr>
          <w:rFonts w:ascii="Calibri" w:hAnsi="Calibri" w:cs="Calibri"/>
          <w:szCs w:val="22"/>
        </w:rPr>
        <w:t>LCANCE</w:t>
      </w:r>
      <w:bookmarkEnd w:id="31"/>
      <w:bookmarkEnd w:id="32"/>
    </w:p>
    <w:p w14:paraId="62C3D078" w14:textId="77777777" w:rsidR="00351A60" w:rsidRDefault="00351A60" w:rsidP="00351A60">
      <w:pPr>
        <w:jc w:val="both"/>
        <w:rPr>
          <w:rFonts w:ascii="Calibri" w:hAnsi="Calibri" w:cs="Calibri"/>
          <w:color w:val="FF0000"/>
          <w:sz w:val="22"/>
          <w:szCs w:val="22"/>
          <w:lang w:val="es-MX"/>
        </w:rPr>
      </w:pPr>
    </w:p>
    <w:p w14:paraId="44137310" w14:textId="37BC7A3F" w:rsidR="00F01D5E" w:rsidRDefault="00F01D5E" w:rsidP="00501496">
      <w:pPr>
        <w:jc w:val="both"/>
        <w:rPr>
          <w:rFonts w:ascii="Calibri" w:hAnsi="Calibri" w:cs="Calibri"/>
          <w:color w:val="FF0000"/>
          <w:sz w:val="22"/>
          <w:szCs w:val="22"/>
          <w:lang w:val="es-MX" w:eastAsia="es-MX"/>
        </w:rPr>
      </w:pP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>El</w:t>
      </w:r>
      <w:r w:rsidR="00A107FA">
        <w:rPr>
          <w:rFonts w:ascii="Calibri" w:hAnsi="Calibri" w:cs="Calibri"/>
          <w:color w:val="FF0000"/>
          <w:sz w:val="22"/>
          <w:szCs w:val="22"/>
          <w:lang w:val="es-MX" w:eastAsia="es-MX"/>
        </w:rPr>
        <w:t xml:space="preserve"> a</w:t>
      </w: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>lcance d</w:t>
      </w:r>
      <w:r w:rsidR="00501496" w:rsidRPr="00501496">
        <w:rPr>
          <w:rFonts w:ascii="Calibri" w:hAnsi="Calibri" w:cs="Calibri"/>
          <w:color w:val="FF0000"/>
          <w:sz w:val="22"/>
          <w:szCs w:val="22"/>
          <w:lang w:val="es-MX" w:eastAsia="es-MX"/>
        </w:rPr>
        <w:t xml:space="preserve">escribe los límites y aplicabilidad del </w:t>
      </w: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 xml:space="preserve">instructivo. Debe especificar: </w:t>
      </w:r>
    </w:p>
    <w:p w14:paraId="7C802C0D" w14:textId="77777777" w:rsidR="00F01D5E" w:rsidRPr="00F01D5E" w:rsidRDefault="00F01D5E" w:rsidP="00935930">
      <w:pPr>
        <w:pStyle w:val="Prrafodelista"/>
        <w:numPr>
          <w:ilvl w:val="0"/>
          <w:numId w:val="11"/>
        </w:numPr>
        <w:ind w:left="426" w:hanging="284"/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>desde</w:t>
      </w:r>
      <w:r w:rsidR="00501496" w:rsidRPr="00F01D5E">
        <w:rPr>
          <w:rFonts w:ascii="Calibri" w:hAnsi="Calibri" w:cs="Calibri"/>
          <w:color w:val="FF0000"/>
          <w:sz w:val="22"/>
          <w:szCs w:val="22"/>
          <w:lang w:val="es-MX" w:eastAsia="es-MX"/>
        </w:rPr>
        <w:t xml:space="preserve"> donde inicia </w:t>
      </w: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>y hasta donde finaliza la actividad descrita.</w:t>
      </w:r>
    </w:p>
    <w:p w14:paraId="591494D6" w14:textId="77777777" w:rsidR="00F01D5E" w:rsidRPr="00F01D5E" w:rsidRDefault="00F01D5E" w:rsidP="00935930">
      <w:pPr>
        <w:pStyle w:val="Prrafodelista"/>
        <w:numPr>
          <w:ilvl w:val="0"/>
          <w:numId w:val="11"/>
        </w:numPr>
        <w:ind w:left="426" w:hanging="284"/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>Las áreas o dependencias involucras</w:t>
      </w:r>
    </w:p>
    <w:p w14:paraId="1067DA47" w14:textId="23D99552" w:rsidR="00501496" w:rsidRPr="00F01D5E" w:rsidRDefault="00F01D5E" w:rsidP="00935930">
      <w:pPr>
        <w:pStyle w:val="Prrafodelista"/>
        <w:numPr>
          <w:ilvl w:val="0"/>
          <w:numId w:val="11"/>
        </w:numPr>
        <w:ind w:left="426" w:hanging="284"/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>L</w:t>
      </w:r>
      <w:r w:rsidR="00501496" w:rsidRPr="00F01D5E">
        <w:rPr>
          <w:rFonts w:ascii="Calibri" w:hAnsi="Calibri" w:cs="Calibri"/>
          <w:color w:val="FF0000"/>
          <w:sz w:val="22"/>
          <w:szCs w:val="22"/>
          <w:lang w:val="es-MX" w:eastAsia="es-MX"/>
        </w:rPr>
        <w:t>as sedes a las que aplica, entre otros.</w:t>
      </w:r>
    </w:p>
    <w:p w14:paraId="6D421F50" w14:textId="77777777" w:rsidR="00F01D5E" w:rsidRPr="00F01D5E" w:rsidRDefault="00F01D5E" w:rsidP="00F01D5E">
      <w:pPr>
        <w:pStyle w:val="Prrafodelista"/>
        <w:ind w:left="426"/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</w:p>
    <w:p w14:paraId="362253A7" w14:textId="029509C0" w:rsidR="00F01D5E" w:rsidRPr="00F01D5E" w:rsidRDefault="00F01D5E" w:rsidP="00F01D5E">
      <w:pPr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  <w:r w:rsidRPr="00F01D5E">
        <w:rPr>
          <w:rFonts w:ascii="Calibri" w:hAnsi="Calibri" w:cs="Calibri"/>
          <w:color w:val="FF0000"/>
          <w:sz w:val="22"/>
          <w:szCs w:val="22"/>
        </w:rPr>
        <w:t>Este apartado ayuda a delimitar la ejecución del instructivo, evitando ambigüedades o malinterpretaciones sobre su aplicación.</w:t>
      </w:r>
    </w:p>
    <w:p w14:paraId="788D04E3" w14:textId="7B2D7F60" w:rsidR="00351A60" w:rsidRPr="00501496" w:rsidRDefault="00351A60" w:rsidP="00351A60">
      <w:pPr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</w:p>
    <w:p w14:paraId="7D854FD6" w14:textId="42A2015B" w:rsidR="00832A6C" w:rsidRDefault="00832A6C" w:rsidP="00832A6C">
      <w:pPr>
        <w:ind w:right="49"/>
        <w:jc w:val="both"/>
        <w:rPr>
          <w:rFonts w:ascii="Calibri" w:hAnsi="Calibri" w:cs="Calibri"/>
          <w:sz w:val="22"/>
          <w:szCs w:val="22"/>
          <w:lang w:val="es-ES_tradnl"/>
        </w:rPr>
      </w:pPr>
      <w:r w:rsidRPr="00D2749D">
        <w:rPr>
          <w:rFonts w:ascii="Calibri" w:hAnsi="Calibri" w:cs="Calibri"/>
          <w:b/>
          <w:bCs/>
          <w:sz w:val="22"/>
          <w:szCs w:val="22"/>
          <w:lang w:val="es-ES_tradnl" w:eastAsia="es-CO"/>
        </w:rPr>
        <w:t>EJEMPLO:</w:t>
      </w:r>
      <w:r w:rsidRPr="00832A6C">
        <w:rPr>
          <w:rFonts w:ascii="Calibri" w:hAnsi="Calibri" w:cs="Calibri"/>
          <w:sz w:val="22"/>
          <w:szCs w:val="22"/>
          <w:lang w:val="es-ES_tradnl" w:eastAsia="es-CO"/>
        </w:rPr>
        <w:t xml:space="preserve"> Este </w:t>
      </w:r>
      <w:r w:rsidR="00501496">
        <w:rPr>
          <w:rFonts w:ascii="Calibri" w:hAnsi="Calibri" w:cs="Calibri"/>
          <w:sz w:val="22"/>
          <w:szCs w:val="22"/>
          <w:lang w:val="es-ES_tradnl" w:eastAsia="es-CO"/>
        </w:rPr>
        <w:t>instructivo</w:t>
      </w:r>
      <w:r w:rsidRPr="00832A6C">
        <w:rPr>
          <w:rFonts w:ascii="Calibri" w:hAnsi="Calibri" w:cs="Calibri"/>
          <w:sz w:val="22"/>
          <w:szCs w:val="22"/>
          <w:lang w:val="es-ES_tradnl" w:eastAsia="es-CO"/>
        </w:rPr>
        <w:t xml:space="preserve"> aplica para todos los </w:t>
      </w:r>
      <w:r w:rsidRPr="00832A6C">
        <w:rPr>
          <w:rFonts w:ascii="Calibri" w:hAnsi="Calibri" w:cs="Calibri"/>
          <w:sz w:val="22"/>
          <w:szCs w:val="22"/>
          <w:lang w:val="es-ES_tradnl"/>
        </w:rPr>
        <w:t>procesos de</w:t>
      </w:r>
      <w:r w:rsidR="00F01D5E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832A6C">
        <w:rPr>
          <w:rFonts w:ascii="Calibri" w:hAnsi="Calibri" w:cs="Calibri"/>
          <w:sz w:val="22"/>
          <w:szCs w:val="22"/>
          <w:lang w:val="es-ES_tradnl"/>
        </w:rPr>
        <w:t>l</w:t>
      </w:r>
      <w:r w:rsidR="00F01D5E">
        <w:rPr>
          <w:rFonts w:ascii="Calibri" w:hAnsi="Calibri" w:cs="Calibri"/>
          <w:sz w:val="22"/>
          <w:szCs w:val="22"/>
          <w:lang w:val="es-ES_tradnl"/>
        </w:rPr>
        <w:t>a Institución</w:t>
      </w:r>
      <w:r w:rsidRPr="00832A6C">
        <w:rPr>
          <w:rFonts w:ascii="Calibri" w:hAnsi="Calibri" w:cs="Calibri"/>
          <w:sz w:val="22"/>
          <w:szCs w:val="22"/>
          <w:lang w:val="es-ES_tradnl"/>
        </w:rPr>
        <w:t>, inicia con el inventario, continua con la identificación, clasificación y valoración de los activos de información y finaliza con el control de riesgos.</w:t>
      </w:r>
    </w:p>
    <w:p w14:paraId="7CFD23B8" w14:textId="77777777" w:rsidR="00501496" w:rsidRDefault="00501496" w:rsidP="00832A6C">
      <w:pPr>
        <w:ind w:right="49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D5C2210" w14:textId="69C68174" w:rsidR="008D35BD" w:rsidRPr="007C26B1" w:rsidRDefault="008D35BD" w:rsidP="00935930">
      <w:pPr>
        <w:pStyle w:val="Ttulo1"/>
        <w:numPr>
          <w:ilvl w:val="0"/>
          <w:numId w:val="4"/>
        </w:numPr>
        <w:ind w:left="284" w:right="49" w:hanging="284"/>
        <w:rPr>
          <w:rFonts w:ascii="Calibri" w:hAnsi="Calibri" w:cs="Calibri"/>
          <w:szCs w:val="22"/>
        </w:rPr>
      </w:pPr>
      <w:bookmarkStart w:id="33" w:name="_Toc91082858"/>
      <w:bookmarkStart w:id="34" w:name="_Toc129708729"/>
      <w:bookmarkStart w:id="35" w:name="_Hlk64541712"/>
      <w:r w:rsidRPr="007C26B1">
        <w:rPr>
          <w:rFonts w:ascii="Calibri" w:hAnsi="Calibri" w:cs="Calibri"/>
          <w:szCs w:val="22"/>
        </w:rPr>
        <w:t>D</w:t>
      </w:r>
      <w:r w:rsidR="006F6E16" w:rsidRPr="007C26B1">
        <w:rPr>
          <w:rFonts w:ascii="Calibri" w:hAnsi="Calibri" w:cs="Calibri"/>
          <w:szCs w:val="22"/>
        </w:rPr>
        <w:t>EFINICIONES Y SIGLAS</w:t>
      </w:r>
      <w:bookmarkEnd w:id="33"/>
      <w:bookmarkEnd w:id="34"/>
      <w:r w:rsidR="006F6E16" w:rsidRPr="007C26B1">
        <w:rPr>
          <w:rFonts w:ascii="Calibri" w:hAnsi="Calibri" w:cs="Calibri"/>
          <w:szCs w:val="22"/>
        </w:rPr>
        <w:t xml:space="preserve"> </w:t>
      </w:r>
    </w:p>
    <w:p w14:paraId="72937D07" w14:textId="658D8802" w:rsidR="00D5680E" w:rsidRPr="007C26B1" w:rsidRDefault="008D3F8C" w:rsidP="008D3F8C">
      <w:pPr>
        <w:pStyle w:val="Normal2"/>
        <w:numPr>
          <w:ilvl w:val="0"/>
          <w:numId w:val="0"/>
        </w:numPr>
        <w:tabs>
          <w:tab w:val="left" w:pos="6705"/>
        </w:tabs>
        <w:ind w:left="1440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ab/>
      </w:r>
    </w:p>
    <w:p w14:paraId="1F305EBF" w14:textId="5FB7C491" w:rsidR="00D5680E" w:rsidRDefault="00D5680E" w:rsidP="00935930">
      <w:pPr>
        <w:pStyle w:val="Ttulo2"/>
        <w:numPr>
          <w:ilvl w:val="0"/>
          <w:numId w:val="6"/>
        </w:numPr>
        <w:spacing w:before="0"/>
        <w:rPr>
          <w:rFonts w:ascii="Calibri" w:hAnsi="Calibri" w:cs="Calibri"/>
          <w:b/>
          <w:szCs w:val="22"/>
        </w:rPr>
      </w:pPr>
      <w:bookmarkStart w:id="36" w:name="_Toc91082859"/>
      <w:bookmarkStart w:id="37" w:name="_Toc129708730"/>
      <w:r w:rsidRPr="007C26B1">
        <w:rPr>
          <w:rFonts w:ascii="Calibri" w:hAnsi="Calibri" w:cs="Calibri"/>
          <w:b/>
          <w:szCs w:val="22"/>
        </w:rPr>
        <w:t>DEFINICIONES</w:t>
      </w:r>
      <w:bookmarkEnd w:id="36"/>
      <w:bookmarkEnd w:id="37"/>
    </w:p>
    <w:p w14:paraId="695D03BC" w14:textId="77777777" w:rsidR="00FE0677" w:rsidRDefault="00FE0677" w:rsidP="00FE0677"/>
    <w:p w14:paraId="211125DD" w14:textId="6BE83F16" w:rsidR="00FE0677" w:rsidRDefault="00F01D5E" w:rsidP="00501496">
      <w:pPr>
        <w:jc w:val="both"/>
        <w:rPr>
          <w:rFonts w:ascii="Calibri" w:hAnsi="Calibri" w:cs="Calibri"/>
          <w:color w:val="FF0000"/>
          <w:sz w:val="22"/>
          <w:szCs w:val="22"/>
          <w:lang w:val="es-ES_tradnl"/>
        </w:rPr>
      </w:pPr>
      <w:bookmarkStart w:id="38" w:name="_Hlk208411635"/>
      <w:r>
        <w:rPr>
          <w:rFonts w:ascii="Calibri" w:hAnsi="Calibri" w:cs="Calibri"/>
          <w:color w:val="FF0000"/>
          <w:sz w:val="22"/>
          <w:szCs w:val="22"/>
          <w:lang w:val="es-ES_tradnl"/>
        </w:rPr>
        <w:t>En este apartado se deben l</w:t>
      </w:r>
      <w:r w:rsidR="00501496">
        <w:rPr>
          <w:rFonts w:ascii="Calibri" w:hAnsi="Calibri" w:cs="Calibri"/>
          <w:color w:val="FF0000"/>
          <w:sz w:val="22"/>
          <w:szCs w:val="22"/>
          <w:lang w:val="es-ES_tradnl"/>
        </w:rPr>
        <w:t>istar</w:t>
      </w:r>
      <w:r>
        <w:rPr>
          <w:rFonts w:ascii="Calibri" w:hAnsi="Calibri" w:cs="Calibri"/>
          <w:color w:val="FF0000"/>
          <w:sz w:val="22"/>
          <w:szCs w:val="22"/>
          <w:lang w:val="es-ES_tradnl"/>
        </w:rPr>
        <w:t xml:space="preserve">, en orden </w:t>
      </w:r>
      <w:r w:rsidR="00501496">
        <w:rPr>
          <w:rFonts w:ascii="Calibri" w:hAnsi="Calibri" w:cs="Calibri"/>
          <w:color w:val="FF0000"/>
          <w:sz w:val="22"/>
          <w:szCs w:val="22"/>
          <w:lang w:val="es-ES_tradnl"/>
        </w:rPr>
        <w:t>alfabétic</w:t>
      </w:r>
      <w:r>
        <w:rPr>
          <w:rFonts w:ascii="Calibri" w:hAnsi="Calibri" w:cs="Calibri"/>
          <w:color w:val="FF0000"/>
          <w:sz w:val="22"/>
          <w:szCs w:val="22"/>
          <w:lang w:val="es-ES_tradnl"/>
        </w:rPr>
        <w:t>o,</w:t>
      </w:r>
      <w:r w:rsidR="00501496">
        <w:rPr>
          <w:rFonts w:ascii="Calibri" w:hAnsi="Calibri" w:cs="Calibri"/>
          <w:color w:val="FF0000"/>
          <w:sz w:val="22"/>
          <w:szCs w:val="22"/>
          <w:lang w:val="es-ES_tradnl"/>
        </w:rPr>
        <w:t xml:space="preserve"> l</w:t>
      </w:r>
      <w:r w:rsidR="00FE0677" w:rsidRPr="00FE0677">
        <w:rPr>
          <w:rFonts w:ascii="Calibri" w:hAnsi="Calibri" w:cs="Calibri"/>
          <w:color w:val="FF0000"/>
          <w:sz w:val="22"/>
          <w:szCs w:val="22"/>
          <w:lang w:val="es-ES_tradnl"/>
        </w:rPr>
        <w:t xml:space="preserve">as </w:t>
      </w:r>
      <w:r>
        <w:rPr>
          <w:rFonts w:ascii="Calibri" w:hAnsi="Calibri" w:cs="Calibri"/>
          <w:color w:val="FF0000"/>
          <w:sz w:val="22"/>
          <w:szCs w:val="22"/>
          <w:lang w:val="es-ES_tradnl"/>
        </w:rPr>
        <w:t>palabras, siglas o expresiones relevantes utilizadas en el instructivo. El objetivo es garantizar una interpretación común y precisa por parte de los lectores.</w:t>
      </w:r>
    </w:p>
    <w:p w14:paraId="47C9241B" w14:textId="0A7AF60E" w:rsidR="00F01D5E" w:rsidRDefault="00F01D5E" w:rsidP="00501496">
      <w:pPr>
        <w:jc w:val="both"/>
        <w:rPr>
          <w:rFonts w:ascii="Calibri" w:hAnsi="Calibri" w:cs="Calibri"/>
          <w:color w:val="FF0000"/>
          <w:sz w:val="22"/>
          <w:szCs w:val="22"/>
          <w:lang w:val="es-ES_tradnl"/>
        </w:rPr>
      </w:pPr>
    </w:p>
    <w:p w14:paraId="2A3E2D30" w14:textId="0EAC7DA8" w:rsidR="00F01D5E" w:rsidRDefault="00F01D5E" w:rsidP="00F01D5E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01D5E">
        <w:rPr>
          <w:rFonts w:ascii="Calibri" w:hAnsi="Calibri" w:cs="Calibri"/>
          <w:color w:val="FF0000"/>
          <w:sz w:val="22"/>
          <w:szCs w:val="22"/>
        </w:rPr>
        <w:t xml:space="preserve">Las definiciones deben ser </w:t>
      </w:r>
      <w:r w:rsidRPr="00F01D5E">
        <w:rPr>
          <w:rStyle w:val="Textoennegrita"/>
          <w:rFonts w:ascii="Calibri" w:hAnsi="Calibri" w:cs="Calibri"/>
          <w:color w:val="FF0000"/>
          <w:sz w:val="22"/>
          <w:szCs w:val="22"/>
        </w:rPr>
        <w:t>claras, concisas y pertinentes</w:t>
      </w:r>
      <w:r w:rsidRPr="00F01D5E">
        <w:rPr>
          <w:rFonts w:ascii="Calibri" w:hAnsi="Calibri" w:cs="Calibri"/>
          <w:color w:val="FF0000"/>
          <w:sz w:val="22"/>
          <w:szCs w:val="22"/>
        </w:rPr>
        <w:t>, facilitando la comprensión del contenido del documento. Este apartado es especialmente útil cuando se utilizan términos técnicos, normativos o específicos del contexto institucional.</w:t>
      </w:r>
    </w:p>
    <w:p w14:paraId="0A5D4337" w14:textId="36E85CC3" w:rsidR="00F01D5E" w:rsidRDefault="00F01D5E" w:rsidP="00F01D5E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B3B7F22" w14:textId="680C092C" w:rsidR="00F01D5E" w:rsidRDefault="00F01D5E" w:rsidP="00F01D5E">
      <w:pPr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Se recomienda: </w:t>
      </w:r>
    </w:p>
    <w:p w14:paraId="30C8D9E4" w14:textId="245BD1CD" w:rsidR="00F01D5E" w:rsidRDefault="00F01D5E" w:rsidP="00F01D5E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C656154" w14:textId="41092DC2" w:rsidR="00F01D5E" w:rsidRPr="00F01D5E" w:rsidRDefault="00F01D5E" w:rsidP="00935930">
      <w:pPr>
        <w:pStyle w:val="NormalWeb"/>
        <w:numPr>
          <w:ilvl w:val="0"/>
          <w:numId w:val="13"/>
        </w:numPr>
        <w:spacing w:before="0" w:beforeAutospacing="0" w:after="0" w:afterAutospacing="0"/>
        <w:ind w:left="284" w:hanging="284"/>
        <w:rPr>
          <w:rFonts w:ascii="Calibri" w:hAnsi="Calibri" w:cs="Calibri"/>
          <w:color w:val="FF0000"/>
          <w:sz w:val="22"/>
          <w:szCs w:val="22"/>
        </w:rPr>
      </w:pPr>
      <w:r w:rsidRPr="00F01D5E">
        <w:rPr>
          <w:rFonts w:ascii="Calibri" w:hAnsi="Calibri" w:cs="Calibri"/>
          <w:color w:val="FF0000"/>
          <w:sz w:val="22"/>
          <w:szCs w:val="22"/>
        </w:rPr>
        <w:t>Utiliza definiciones oficiales cuando sea posible (por ejemplo, de normas, leyes o glosarios institucionales).</w:t>
      </w:r>
    </w:p>
    <w:p w14:paraId="3853AFC1" w14:textId="3548BD29" w:rsidR="00F01D5E" w:rsidRPr="00F01D5E" w:rsidRDefault="00F01D5E" w:rsidP="00935930">
      <w:pPr>
        <w:pStyle w:val="NormalWeb"/>
        <w:numPr>
          <w:ilvl w:val="0"/>
          <w:numId w:val="13"/>
        </w:numPr>
        <w:spacing w:before="0" w:beforeAutospacing="0" w:after="0" w:afterAutospacing="0"/>
        <w:ind w:left="284" w:hanging="284"/>
        <w:rPr>
          <w:rFonts w:ascii="Calibri" w:hAnsi="Calibri" w:cs="Calibri"/>
          <w:color w:val="FF0000"/>
          <w:sz w:val="22"/>
          <w:szCs w:val="22"/>
        </w:rPr>
      </w:pPr>
      <w:r w:rsidRPr="00F01D5E">
        <w:rPr>
          <w:rFonts w:ascii="Calibri" w:hAnsi="Calibri" w:cs="Calibri"/>
          <w:color w:val="FF0000"/>
          <w:sz w:val="22"/>
          <w:szCs w:val="22"/>
        </w:rPr>
        <w:t xml:space="preserve">Si el término tiene varias acepciones, incluye solo la que </w:t>
      </w:r>
      <w:r w:rsidRPr="00F01D5E">
        <w:rPr>
          <w:rStyle w:val="Textoennegrita"/>
          <w:rFonts w:ascii="Calibri" w:hAnsi="Calibri" w:cs="Calibri"/>
          <w:color w:val="FF0000"/>
          <w:sz w:val="22"/>
          <w:szCs w:val="22"/>
        </w:rPr>
        <w:t>aplica en el contexto del instructivo</w:t>
      </w:r>
      <w:r w:rsidRPr="00F01D5E">
        <w:rPr>
          <w:rFonts w:ascii="Calibri" w:hAnsi="Calibri" w:cs="Calibri"/>
          <w:color w:val="FF0000"/>
          <w:sz w:val="22"/>
          <w:szCs w:val="22"/>
        </w:rPr>
        <w:t>.</w:t>
      </w:r>
    </w:p>
    <w:p w14:paraId="7D8A4997" w14:textId="1105BFE0" w:rsidR="00F01D5E" w:rsidRPr="00F01D5E" w:rsidRDefault="00F01D5E" w:rsidP="00935930">
      <w:pPr>
        <w:pStyle w:val="NormalWeb"/>
        <w:numPr>
          <w:ilvl w:val="0"/>
          <w:numId w:val="13"/>
        </w:numPr>
        <w:spacing w:before="0" w:beforeAutospacing="0" w:after="0" w:afterAutospacing="0"/>
        <w:ind w:left="284" w:hanging="284"/>
        <w:rPr>
          <w:rFonts w:ascii="Calibri" w:hAnsi="Calibri" w:cs="Calibri"/>
          <w:color w:val="FF0000"/>
          <w:sz w:val="22"/>
          <w:szCs w:val="22"/>
        </w:rPr>
      </w:pPr>
      <w:r w:rsidRPr="00F01D5E">
        <w:rPr>
          <w:rFonts w:ascii="Calibri" w:hAnsi="Calibri" w:cs="Calibri"/>
          <w:color w:val="FF0000"/>
          <w:sz w:val="22"/>
          <w:szCs w:val="22"/>
        </w:rPr>
        <w:t xml:space="preserve">Las definiciones deben ir en </w:t>
      </w:r>
      <w:r w:rsidRPr="00F01D5E">
        <w:rPr>
          <w:rStyle w:val="Textoennegrita"/>
          <w:rFonts w:ascii="Calibri" w:hAnsi="Calibri" w:cs="Calibri"/>
          <w:color w:val="FF0000"/>
          <w:sz w:val="22"/>
          <w:szCs w:val="22"/>
        </w:rPr>
        <w:t>orden alfabético</w:t>
      </w:r>
      <w:r w:rsidRPr="00F01D5E">
        <w:rPr>
          <w:rFonts w:ascii="Calibri" w:hAnsi="Calibri" w:cs="Calibri"/>
          <w:color w:val="FF0000"/>
          <w:sz w:val="22"/>
          <w:szCs w:val="22"/>
        </w:rPr>
        <w:t>, sin numerar.</w:t>
      </w:r>
    </w:p>
    <w:bookmarkEnd w:id="38"/>
    <w:p w14:paraId="718C745F" w14:textId="77777777" w:rsidR="00F01D5E" w:rsidRDefault="00F01D5E" w:rsidP="00501496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389F4D7" w14:textId="3FE03AE4" w:rsidR="00F01D5E" w:rsidRPr="00D2749D" w:rsidRDefault="00260199" w:rsidP="00501496">
      <w:pPr>
        <w:jc w:val="both"/>
        <w:rPr>
          <w:rFonts w:ascii="Calibri" w:hAnsi="Calibri" w:cs="Calibri"/>
          <w:b/>
          <w:bCs/>
          <w:sz w:val="22"/>
          <w:szCs w:val="22"/>
          <w:lang w:val="es-CO"/>
        </w:rPr>
      </w:pPr>
      <w:r w:rsidRPr="00D2749D">
        <w:rPr>
          <w:rFonts w:ascii="Calibri" w:hAnsi="Calibri" w:cs="Calibri"/>
          <w:b/>
          <w:bCs/>
          <w:sz w:val="22"/>
          <w:szCs w:val="22"/>
          <w:lang w:val="es-CO"/>
        </w:rPr>
        <w:t xml:space="preserve">Ejemplo: </w:t>
      </w:r>
    </w:p>
    <w:p w14:paraId="184019AB" w14:textId="6E256A9E" w:rsidR="00260199" w:rsidRDefault="00260199" w:rsidP="00501496">
      <w:pPr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</w:p>
    <w:p w14:paraId="2C7823C3" w14:textId="5D1FC28C" w:rsidR="00260199" w:rsidRPr="00260199" w:rsidRDefault="00260199" w:rsidP="00935930">
      <w:pPr>
        <w:pStyle w:val="Prrafodelista"/>
        <w:numPr>
          <w:ilvl w:val="0"/>
          <w:numId w:val="14"/>
        </w:numPr>
        <w:ind w:left="284" w:hanging="284"/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  <w:r w:rsidRPr="00260199">
        <w:rPr>
          <w:rStyle w:val="Textoennegrita"/>
          <w:rFonts w:ascii="Calibri" w:hAnsi="Calibri" w:cs="Calibri"/>
          <w:color w:val="FF0000"/>
          <w:sz w:val="22"/>
          <w:szCs w:val="22"/>
        </w:rPr>
        <w:t>Activo de información:</w:t>
      </w:r>
      <w:r w:rsidRPr="00260199">
        <w:rPr>
          <w:rFonts w:ascii="Calibri" w:hAnsi="Calibri" w:cs="Calibri"/>
          <w:color w:val="FF0000"/>
          <w:sz w:val="22"/>
          <w:szCs w:val="22"/>
        </w:rPr>
        <w:t xml:space="preserve"> Cualquier dato, documento, sistema o recurso que tenga valor para la organización y que debe ser protegido.</w:t>
      </w:r>
    </w:p>
    <w:p w14:paraId="29E64071" w14:textId="77777777" w:rsidR="00FE0677" w:rsidRPr="00FE0677" w:rsidRDefault="00FE0677" w:rsidP="00FE0677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</w:p>
    <w:p w14:paraId="2864982D" w14:textId="001DF3FC" w:rsidR="00942BAA" w:rsidRDefault="00115DBC" w:rsidP="00935930">
      <w:pPr>
        <w:pStyle w:val="Ttulo2"/>
        <w:numPr>
          <w:ilvl w:val="0"/>
          <w:numId w:val="6"/>
        </w:numPr>
        <w:spacing w:before="0"/>
        <w:rPr>
          <w:rStyle w:val="Ttulo2Car"/>
          <w:rFonts w:ascii="Calibri" w:hAnsi="Calibri" w:cs="Calibri"/>
          <w:b/>
          <w:szCs w:val="22"/>
        </w:rPr>
      </w:pPr>
      <w:bookmarkStart w:id="39" w:name="_Toc91082860"/>
      <w:bookmarkStart w:id="40" w:name="_Toc129708731"/>
      <w:bookmarkEnd w:id="35"/>
      <w:r w:rsidRPr="007C26B1">
        <w:rPr>
          <w:rStyle w:val="Ttulo2Car"/>
          <w:rFonts w:ascii="Calibri" w:hAnsi="Calibri" w:cs="Calibri"/>
          <w:b/>
          <w:szCs w:val="22"/>
        </w:rPr>
        <w:t>S</w:t>
      </w:r>
      <w:r w:rsidR="00942BAA" w:rsidRPr="007C26B1">
        <w:rPr>
          <w:rStyle w:val="Ttulo2Car"/>
          <w:rFonts w:ascii="Calibri" w:hAnsi="Calibri" w:cs="Calibri"/>
          <w:b/>
          <w:szCs w:val="22"/>
        </w:rPr>
        <w:t>IGLAS</w:t>
      </w:r>
      <w:bookmarkEnd w:id="39"/>
      <w:bookmarkEnd w:id="40"/>
    </w:p>
    <w:p w14:paraId="2EF84AF9" w14:textId="77777777" w:rsidR="00351A60" w:rsidRDefault="00351A60" w:rsidP="007243A8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eastAsiaTheme="majorEastAsia"/>
        </w:rPr>
      </w:pPr>
    </w:p>
    <w:p w14:paraId="5E826A28" w14:textId="00781107" w:rsidR="007243A8" w:rsidRPr="00D2749D" w:rsidRDefault="007243A8" w:rsidP="007243A8">
      <w:pPr>
        <w:pStyle w:val="NormalWeb"/>
        <w:spacing w:before="0" w:beforeAutospacing="0" w:after="0" w:afterAutospacing="0"/>
        <w:jc w:val="both"/>
        <w:rPr>
          <w:lang w:val="es-MX" w:eastAsia="es-ES"/>
        </w:rPr>
      </w:pPr>
      <w:bookmarkStart w:id="41" w:name="_Hlk208411695"/>
      <w:r w:rsidRPr="007243A8">
        <w:rPr>
          <w:rFonts w:ascii="Calibri" w:hAnsi="Calibri" w:cs="Calibri"/>
          <w:color w:val="FF0000"/>
          <w:sz w:val="22"/>
          <w:szCs w:val="22"/>
        </w:rPr>
        <w:t xml:space="preserve">En este apartado se deben listar todas las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 xml:space="preserve">siglas 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utilizadas en el instructivo, indicando su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significado completo</w:t>
      </w:r>
      <w:r w:rsidRPr="007243A8">
        <w:rPr>
          <w:rFonts w:ascii="Calibri" w:hAnsi="Calibri" w:cs="Calibri"/>
          <w:color w:val="FF0000"/>
          <w:sz w:val="22"/>
          <w:szCs w:val="22"/>
        </w:rPr>
        <w:t>. Esto facilita la comprensión del documento por parte de todos los lectores, especialmente aquellos que no están familiarizados con ciertos términos técnicos o institucionales.</w:t>
      </w:r>
      <w:r w:rsidR="00D2749D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D2749D" w:rsidRPr="00D2749D">
        <w:rPr>
          <w:rFonts w:ascii="Calibri" w:hAnsi="Calibri" w:cs="Calibri"/>
          <w:b/>
          <w:bCs/>
          <w:sz w:val="22"/>
          <w:szCs w:val="22"/>
        </w:rPr>
        <w:t>Ejemplo</w:t>
      </w:r>
      <w:r w:rsidR="00D2749D">
        <w:rPr>
          <w:lang w:val="es-MX" w:eastAsia="es-ES"/>
        </w:rPr>
        <w:t>:</w:t>
      </w:r>
      <w:r w:rsidR="00D2749D" w:rsidRPr="00D2749D">
        <w:rPr>
          <w:lang w:val="es-MX" w:eastAsia="es-ES"/>
        </w:rPr>
        <w:t xml:space="preserve"> </w:t>
      </w:r>
    </w:p>
    <w:bookmarkEnd w:id="41"/>
    <w:p w14:paraId="4D2F9179" w14:textId="77777777" w:rsidR="00351A60" w:rsidRPr="00351A60" w:rsidRDefault="00351A60" w:rsidP="00351A60">
      <w:pPr>
        <w:rPr>
          <w:lang w:val="es-MX"/>
        </w:rPr>
      </w:pPr>
    </w:p>
    <w:p w14:paraId="4A58E240" w14:textId="582990C3" w:rsidR="000115D5" w:rsidRPr="000115D5" w:rsidRDefault="000115D5" w:rsidP="00935930">
      <w:pPr>
        <w:pStyle w:val="Normal2"/>
        <w:numPr>
          <w:ilvl w:val="0"/>
          <w:numId w:val="14"/>
        </w:numPr>
        <w:ind w:left="426" w:hanging="284"/>
        <w:rPr>
          <w:rFonts w:ascii="Calibri" w:hAnsi="Calibri" w:cs="Calibri"/>
          <w:sz w:val="22"/>
          <w:szCs w:val="22"/>
          <w:lang w:val="es-MX"/>
        </w:rPr>
      </w:pPr>
      <w:r w:rsidRPr="000115D5">
        <w:rPr>
          <w:rFonts w:ascii="Calibri" w:hAnsi="Calibri" w:cs="Calibri"/>
          <w:b/>
          <w:bCs/>
          <w:sz w:val="22"/>
          <w:szCs w:val="22"/>
        </w:rPr>
        <w:t>MINTIC:</w:t>
      </w:r>
      <w:r w:rsidRPr="000115D5">
        <w:rPr>
          <w:rFonts w:ascii="Calibri" w:hAnsi="Calibri" w:cs="Calibri"/>
          <w:sz w:val="22"/>
          <w:szCs w:val="22"/>
        </w:rPr>
        <w:t xml:space="preserve"> Ministerio de Tecnologías de la Información y las Comunicaciones</w:t>
      </w:r>
    </w:p>
    <w:p w14:paraId="1F363875" w14:textId="45DDFF84" w:rsidR="000115D5" w:rsidRPr="00FA0EE0" w:rsidRDefault="000115D5" w:rsidP="00935930">
      <w:pPr>
        <w:pStyle w:val="Normal2"/>
        <w:numPr>
          <w:ilvl w:val="0"/>
          <w:numId w:val="14"/>
        </w:numPr>
        <w:ind w:left="426" w:hanging="284"/>
        <w:rPr>
          <w:rFonts w:ascii="Calibri" w:hAnsi="Calibri" w:cs="Calibri"/>
          <w:sz w:val="22"/>
          <w:szCs w:val="22"/>
          <w:lang w:val="es-MX"/>
        </w:rPr>
      </w:pPr>
      <w:r w:rsidRPr="000115D5">
        <w:rPr>
          <w:rStyle w:val="Textoennegrita"/>
          <w:rFonts w:ascii="Calibri" w:hAnsi="Calibri" w:cs="Calibri"/>
          <w:sz w:val="22"/>
          <w:szCs w:val="22"/>
        </w:rPr>
        <w:t>MSPI:</w:t>
      </w:r>
      <w:r w:rsidRPr="000115D5">
        <w:rPr>
          <w:rFonts w:ascii="Calibri" w:hAnsi="Calibri" w:cs="Calibri"/>
          <w:sz w:val="22"/>
          <w:szCs w:val="22"/>
        </w:rPr>
        <w:t xml:space="preserve"> Modelo de Seguridad y Privacidad de la Información</w:t>
      </w:r>
    </w:p>
    <w:p w14:paraId="70A04DDB" w14:textId="50D7C1C5" w:rsidR="00FA0EE0" w:rsidRPr="00FA0EE0" w:rsidRDefault="00FA0EE0" w:rsidP="00FA0EE0">
      <w:pPr>
        <w:tabs>
          <w:tab w:val="left" w:pos="2006"/>
        </w:tabs>
        <w:rPr>
          <w:lang w:val="es-MX"/>
        </w:rPr>
      </w:pPr>
      <w:r>
        <w:rPr>
          <w:lang w:val="es-MX"/>
        </w:rPr>
        <w:tab/>
      </w:r>
    </w:p>
    <w:p w14:paraId="0D506470" w14:textId="068E39DC" w:rsidR="00CE158E" w:rsidRPr="007C26B1" w:rsidRDefault="00CE158E" w:rsidP="00935930">
      <w:pPr>
        <w:pStyle w:val="Ttulo1"/>
        <w:numPr>
          <w:ilvl w:val="0"/>
          <w:numId w:val="4"/>
        </w:numPr>
        <w:ind w:left="284" w:hanging="284"/>
        <w:rPr>
          <w:rFonts w:ascii="Calibri" w:hAnsi="Calibri" w:cs="Calibri"/>
          <w:color w:val="000000" w:themeColor="text1"/>
          <w:szCs w:val="22"/>
        </w:rPr>
      </w:pPr>
      <w:bookmarkStart w:id="42" w:name="_Toc91082861"/>
      <w:bookmarkStart w:id="43" w:name="_Toc129708732"/>
      <w:r w:rsidRPr="007C26B1">
        <w:rPr>
          <w:rFonts w:ascii="Calibri" w:hAnsi="Calibri" w:cs="Calibri"/>
          <w:color w:val="000000" w:themeColor="text1"/>
          <w:szCs w:val="22"/>
        </w:rPr>
        <w:lastRenderedPageBreak/>
        <w:t>DOCUMENTOS DE REFERENCIA</w:t>
      </w:r>
      <w:bookmarkEnd w:id="42"/>
      <w:bookmarkEnd w:id="43"/>
      <w:r w:rsidRPr="007C26B1">
        <w:rPr>
          <w:rFonts w:ascii="Calibri" w:hAnsi="Calibri" w:cs="Calibri"/>
          <w:color w:val="000000" w:themeColor="text1"/>
          <w:szCs w:val="22"/>
        </w:rPr>
        <w:t xml:space="preserve"> </w:t>
      </w:r>
    </w:p>
    <w:p w14:paraId="505F3B9B" w14:textId="32FE264F" w:rsidR="00CE158E" w:rsidRPr="007C26B1" w:rsidRDefault="00CE158E" w:rsidP="007243A8">
      <w:pPr>
        <w:pStyle w:val="Normal2"/>
        <w:numPr>
          <w:ilvl w:val="0"/>
          <w:numId w:val="0"/>
        </w:numPr>
        <w:tabs>
          <w:tab w:val="num" w:pos="576"/>
        </w:tabs>
        <w:rPr>
          <w:rFonts w:ascii="Calibri" w:hAnsi="Calibri" w:cs="Calibri"/>
          <w:color w:val="000000"/>
          <w:sz w:val="22"/>
          <w:szCs w:val="22"/>
        </w:rPr>
      </w:pPr>
    </w:p>
    <w:p w14:paraId="238F8036" w14:textId="07411FD4" w:rsidR="007243A8" w:rsidRPr="007243A8" w:rsidRDefault="007243A8" w:rsidP="007243A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  <w:bookmarkStart w:id="44" w:name="_Hlk208411733"/>
      <w:r w:rsidRPr="007243A8">
        <w:rPr>
          <w:rFonts w:ascii="Calibri" w:hAnsi="Calibri" w:cs="Calibri"/>
          <w:color w:val="FF0000"/>
          <w:sz w:val="22"/>
          <w:szCs w:val="22"/>
        </w:rPr>
        <w:t xml:space="preserve">Este apartado debe incluir, de forma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jerárquica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, la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normatividad legal y técnica aplicable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al instructivo. Se deben especificar los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tipos de norma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(por ejemplo: Constitución, leyes, decretos, resoluciones, circulares, </w:t>
      </w:r>
      <w:r w:rsidRPr="007243A8">
        <w:rPr>
          <w:rFonts w:ascii="Calibri" w:hAnsi="Calibri" w:cs="Calibri"/>
          <w:color w:val="FF0000"/>
          <w:sz w:val="22"/>
          <w:szCs w:val="22"/>
          <w:lang w:val="es-MX"/>
        </w:rPr>
        <w:t>ordenanza departamental, acuerdos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etc.) así como los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artículos, numerales o literales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pertinentes.</w:t>
      </w:r>
    </w:p>
    <w:p w14:paraId="533660F9" w14:textId="77777777" w:rsidR="007243A8" w:rsidRPr="007243A8" w:rsidRDefault="007243A8" w:rsidP="007243A8">
      <w:pPr>
        <w:pStyle w:val="NormalWeb"/>
        <w:jc w:val="both"/>
        <w:rPr>
          <w:rFonts w:ascii="Calibri" w:hAnsi="Calibri" w:cs="Calibri"/>
          <w:color w:val="FF0000"/>
          <w:sz w:val="22"/>
          <w:szCs w:val="22"/>
        </w:rPr>
      </w:pPr>
      <w:r w:rsidRPr="007243A8">
        <w:rPr>
          <w:rFonts w:ascii="Calibri" w:hAnsi="Calibri" w:cs="Calibri"/>
          <w:color w:val="FF0000"/>
          <w:sz w:val="22"/>
          <w:szCs w:val="22"/>
        </w:rPr>
        <w:t xml:space="preserve">Además, se deben mencionar los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documentos institucionales o externos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que sirvieron como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base o apoyo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para la elaboración o actualización del instructivo.</w:t>
      </w:r>
    </w:p>
    <w:p w14:paraId="04DAB708" w14:textId="3A396D50" w:rsidR="00FE0677" w:rsidRPr="00D2749D" w:rsidRDefault="00FE0677" w:rsidP="00FE0677">
      <w:pPr>
        <w:ind w:left="1" w:right="49"/>
        <w:jc w:val="both"/>
        <w:rPr>
          <w:rFonts w:ascii="Calibri" w:hAnsi="Calibri"/>
          <w:b/>
          <w:bCs/>
          <w:sz w:val="22"/>
          <w:szCs w:val="22"/>
          <w:lang w:val="es-ES_tradnl"/>
        </w:rPr>
      </w:pPr>
      <w:r w:rsidRPr="00D2749D">
        <w:rPr>
          <w:rFonts w:ascii="Calibri" w:hAnsi="Calibri"/>
          <w:b/>
          <w:bCs/>
          <w:sz w:val="22"/>
          <w:szCs w:val="22"/>
          <w:lang w:val="es-ES_tradnl"/>
        </w:rPr>
        <w:t xml:space="preserve">Ejemplo: </w:t>
      </w:r>
    </w:p>
    <w:bookmarkEnd w:id="44"/>
    <w:p w14:paraId="2CC1050E" w14:textId="77777777" w:rsidR="00FE0677" w:rsidRDefault="00FE0677" w:rsidP="00FE0677">
      <w:pPr>
        <w:ind w:left="1" w:right="49"/>
        <w:jc w:val="both"/>
        <w:rPr>
          <w:rFonts w:ascii="Calibri" w:hAnsi="Calibri"/>
          <w:color w:val="FF0000"/>
          <w:sz w:val="22"/>
          <w:szCs w:val="22"/>
          <w:lang w:val="es-ES_tradnl"/>
        </w:rPr>
      </w:pPr>
    </w:p>
    <w:p w14:paraId="0BF21E50" w14:textId="77777777" w:rsidR="00FE0677" w:rsidRPr="00FE0677" w:rsidRDefault="00FE0677" w:rsidP="00935930">
      <w:pPr>
        <w:numPr>
          <w:ilvl w:val="0"/>
          <w:numId w:val="8"/>
        </w:numPr>
        <w:shd w:val="clear" w:color="auto" w:fill="FFFFFF"/>
        <w:ind w:left="425" w:right="49" w:hanging="284"/>
        <w:contextualSpacing/>
        <w:jc w:val="both"/>
        <w:rPr>
          <w:rFonts w:ascii="Calibri" w:hAnsi="Calibri" w:cs="Calibri"/>
          <w:sz w:val="22"/>
          <w:szCs w:val="22"/>
          <w:lang w:val="es-ES_tradnl"/>
        </w:rPr>
      </w:pPr>
      <w:r w:rsidRPr="00FE0677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Constitución Política de Colombia de 1991; </w:t>
      </w:r>
      <w:r w:rsidRPr="00FE0677">
        <w:rPr>
          <w:rFonts w:ascii="Calibri" w:hAnsi="Calibri" w:cs="Calibri"/>
          <w:b/>
          <w:sz w:val="22"/>
          <w:szCs w:val="22"/>
          <w:lang w:val="es-ES_tradnl"/>
        </w:rPr>
        <w:t>Artículo 15</w:t>
      </w:r>
      <w:r w:rsidRPr="00FE0677">
        <w:rPr>
          <w:rFonts w:ascii="Calibri" w:hAnsi="Calibri" w:cs="Calibri"/>
          <w:sz w:val="22"/>
          <w:szCs w:val="22"/>
          <w:lang w:val="es-ES_tradnl"/>
        </w:rPr>
        <w:t>. Todas las personas tienen derecho a su intimidad personal y familiar y a su buen nombre, y el Estado debe respetarlos y hacerlos respetar. De igual modo, tienen derecho a conocer, actualizar y rectificar las informaciones que se hayan recogido sobre ellas en bancos de datos y en archivos de entidades públicas y privadas. En la recolección, tratamiento y circulación de datos se respetarán la libertad y demás garantías consagradas en la Constitución. La correspondencia y demás formas de comunicación privada son inviolables. Sólo pueden ser interceptadas o registradas mediante orden judicial, en los casos y con las formalidades que establezca la ley.</w:t>
      </w:r>
    </w:p>
    <w:p w14:paraId="62819DBB" w14:textId="77777777" w:rsidR="00FE0677" w:rsidRPr="00FE0677" w:rsidRDefault="00FE0677" w:rsidP="00FE0677">
      <w:pPr>
        <w:shd w:val="clear" w:color="auto" w:fill="FFFFFF"/>
        <w:ind w:left="360" w:right="49"/>
        <w:contextualSpacing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18CF164" w14:textId="77777777" w:rsidR="00FE0677" w:rsidRPr="00FE0677" w:rsidRDefault="00FE0677" w:rsidP="00935930">
      <w:pPr>
        <w:numPr>
          <w:ilvl w:val="0"/>
          <w:numId w:val="7"/>
        </w:numPr>
        <w:ind w:left="426" w:hanging="284"/>
        <w:jc w:val="both"/>
        <w:rPr>
          <w:rFonts w:ascii="Calibri" w:hAnsi="Calibri" w:cs="Calibri"/>
          <w:sz w:val="22"/>
          <w:szCs w:val="22"/>
          <w:lang w:val="es-ES_tradnl"/>
        </w:rPr>
      </w:pPr>
      <w:r w:rsidRPr="00FE0677">
        <w:rPr>
          <w:rFonts w:ascii="Calibri" w:hAnsi="Calibri" w:cs="Calibri"/>
          <w:b/>
          <w:bCs/>
          <w:sz w:val="22"/>
          <w:szCs w:val="22"/>
          <w:lang w:val="es-ES_tradnl"/>
        </w:rPr>
        <w:t>Guía No. 5</w:t>
      </w:r>
      <w:r w:rsidRPr="00FE0677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FE0677">
        <w:rPr>
          <w:rFonts w:ascii="Calibri" w:hAnsi="Calibri" w:cs="Calibri"/>
          <w:b/>
          <w:bCs/>
          <w:sz w:val="22"/>
          <w:szCs w:val="22"/>
          <w:lang w:val="es-ES_tradnl"/>
        </w:rPr>
        <w:t>Gestión y Clasificación de Activos de Información</w:t>
      </w:r>
      <w:r w:rsidRPr="00FE0677">
        <w:rPr>
          <w:rFonts w:ascii="Calibri" w:hAnsi="Calibri" w:cs="Calibri"/>
          <w:sz w:val="22"/>
          <w:szCs w:val="22"/>
          <w:lang w:val="es-ES_tradnl"/>
        </w:rPr>
        <w:t xml:space="preserve"> - MINTIC</w:t>
      </w:r>
    </w:p>
    <w:p w14:paraId="371556BB" w14:textId="77777777" w:rsidR="00FE0677" w:rsidRPr="00FE0677" w:rsidRDefault="00FE0677" w:rsidP="00FE0677">
      <w:pPr>
        <w:ind w:left="708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8AD0FC3" w14:textId="77777777" w:rsidR="00FE0677" w:rsidRPr="00FE0677" w:rsidRDefault="00FE0677" w:rsidP="00935930">
      <w:pPr>
        <w:numPr>
          <w:ilvl w:val="0"/>
          <w:numId w:val="7"/>
        </w:numPr>
        <w:ind w:left="426" w:hanging="284"/>
        <w:jc w:val="both"/>
        <w:rPr>
          <w:rFonts w:ascii="Calibri" w:hAnsi="Calibri" w:cs="Calibri"/>
          <w:sz w:val="22"/>
          <w:szCs w:val="22"/>
          <w:lang w:val="es-ES_tradnl"/>
        </w:rPr>
      </w:pPr>
      <w:r w:rsidRPr="00FE0677">
        <w:rPr>
          <w:rFonts w:ascii="Calibri" w:hAnsi="Calibri" w:cs="Calibri"/>
          <w:b/>
          <w:bCs/>
          <w:sz w:val="22"/>
          <w:szCs w:val="22"/>
          <w:lang w:val="es-ES_tradnl"/>
        </w:rPr>
        <w:t>Modelo de Seguridad y Privacidad de la Información</w:t>
      </w:r>
      <w:r w:rsidRPr="00FE0677">
        <w:rPr>
          <w:rFonts w:ascii="Calibri" w:hAnsi="Calibri" w:cs="Calibri"/>
          <w:sz w:val="22"/>
          <w:szCs w:val="22"/>
          <w:lang w:val="es-ES_tradnl"/>
        </w:rPr>
        <w:t xml:space="preserve"> - MSPI – </w:t>
      </w:r>
      <w:bookmarkStart w:id="45" w:name="_Hlk208400119"/>
      <w:r w:rsidRPr="00FE0677">
        <w:rPr>
          <w:rFonts w:ascii="Calibri" w:hAnsi="Calibri" w:cs="Calibri"/>
          <w:sz w:val="22"/>
          <w:szCs w:val="22"/>
          <w:lang w:val="es-ES_tradnl"/>
        </w:rPr>
        <w:t>MINTIC</w:t>
      </w:r>
      <w:bookmarkEnd w:id="45"/>
    </w:p>
    <w:p w14:paraId="7D576766" w14:textId="77777777" w:rsidR="00FE0677" w:rsidRDefault="00FE0677" w:rsidP="00FE0677">
      <w:pPr>
        <w:ind w:left="1" w:right="49"/>
        <w:jc w:val="both"/>
        <w:rPr>
          <w:rFonts w:ascii="Calibri" w:hAnsi="Calibri"/>
          <w:color w:val="FF0000"/>
          <w:sz w:val="22"/>
          <w:szCs w:val="22"/>
          <w:lang w:val="es-ES_tradnl"/>
        </w:rPr>
      </w:pPr>
    </w:p>
    <w:p w14:paraId="11EBE6CB" w14:textId="73207F9D" w:rsidR="00AF56D7" w:rsidRPr="007C26B1" w:rsidRDefault="00AF56D7" w:rsidP="00935930">
      <w:pPr>
        <w:pStyle w:val="Ttulo1"/>
        <w:numPr>
          <w:ilvl w:val="0"/>
          <w:numId w:val="4"/>
        </w:numPr>
        <w:ind w:left="284" w:hanging="284"/>
        <w:rPr>
          <w:rFonts w:ascii="Calibri" w:hAnsi="Calibri" w:cs="Calibri"/>
          <w:szCs w:val="22"/>
        </w:rPr>
      </w:pPr>
      <w:bookmarkStart w:id="46" w:name="_Toc129708733"/>
      <w:r w:rsidRPr="007C26B1">
        <w:rPr>
          <w:rFonts w:ascii="Calibri" w:hAnsi="Calibri" w:cs="Calibri"/>
          <w:szCs w:val="22"/>
        </w:rPr>
        <w:t>CONDICIONES GENERALES</w:t>
      </w:r>
      <w:bookmarkEnd w:id="46"/>
      <w:r w:rsidRPr="007C26B1">
        <w:rPr>
          <w:rFonts w:ascii="Calibri" w:hAnsi="Calibri" w:cs="Calibri"/>
          <w:szCs w:val="22"/>
        </w:rPr>
        <w:t xml:space="preserve"> </w:t>
      </w:r>
    </w:p>
    <w:p w14:paraId="7AC5D0E5" w14:textId="77777777" w:rsidR="00AF56D7" w:rsidRDefault="00AF56D7" w:rsidP="007C26B1">
      <w:pPr>
        <w:shd w:val="clear" w:color="auto" w:fill="FFFFFF"/>
        <w:ind w:left="142"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1FBD40EB" w14:textId="6371708C" w:rsidR="00D35586" w:rsidRDefault="00D2749D" w:rsidP="00501496">
      <w:pPr>
        <w:pStyle w:val="Sinespaciado"/>
        <w:rPr>
          <w:rFonts w:ascii="Calibri" w:hAnsi="Calibri" w:cs="Calibri"/>
          <w:color w:val="FF0000"/>
          <w:sz w:val="22"/>
          <w:szCs w:val="22"/>
        </w:rPr>
      </w:pPr>
      <w:bookmarkStart w:id="47" w:name="_Hlk208411789"/>
      <w:r w:rsidRPr="00D2749D">
        <w:rPr>
          <w:rFonts w:ascii="Calibri" w:hAnsi="Calibri" w:cs="Calibri"/>
          <w:color w:val="FF0000"/>
          <w:sz w:val="22"/>
          <w:szCs w:val="22"/>
        </w:rPr>
        <w:t xml:space="preserve">En esta sección se deben </w:t>
      </w:r>
      <w:r>
        <w:rPr>
          <w:rFonts w:ascii="Calibri" w:hAnsi="Calibri" w:cs="Calibri"/>
          <w:color w:val="FF0000"/>
          <w:sz w:val="22"/>
          <w:szCs w:val="22"/>
        </w:rPr>
        <w:t xml:space="preserve">enumerar y </w:t>
      </w:r>
      <w:r w:rsidRPr="00D2749D">
        <w:rPr>
          <w:rFonts w:ascii="Calibri" w:hAnsi="Calibri" w:cs="Calibri"/>
          <w:color w:val="FF0000"/>
          <w:sz w:val="22"/>
          <w:szCs w:val="22"/>
        </w:rPr>
        <w:t xml:space="preserve">describir las </w:t>
      </w:r>
      <w:r w:rsidRPr="00D2749D">
        <w:rPr>
          <w:rStyle w:val="Textoennegrita"/>
          <w:rFonts w:ascii="Calibri" w:hAnsi="Calibri" w:cs="Calibri"/>
          <w:color w:val="FF0000"/>
          <w:sz w:val="22"/>
          <w:szCs w:val="22"/>
        </w:rPr>
        <w:t>condiciones, aclaraciones y requisitos necesarios</w:t>
      </w:r>
      <w:r w:rsidRPr="00D2749D">
        <w:rPr>
          <w:rFonts w:ascii="Calibri" w:hAnsi="Calibri" w:cs="Calibri"/>
          <w:color w:val="FF0000"/>
          <w:sz w:val="22"/>
          <w:szCs w:val="22"/>
        </w:rPr>
        <w:t xml:space="preserve"> para garantizar la correcta aplicación del instructivo. Estas condiciones permiten establecer los elementos previos o simultáneos que deben cumplirse para llevar a cabo la actividad descrita de manera eficaz y conforme a los lineamientos establecidos.</w:t>
      </w:r>
    </w:p>
    <w:bookmarkEnd w:id="47"/>
    <w:p w14:paraId="2202A903" w14:textId="5B1A8B31" w:rsidR="00D2749D" w:rsidRDefault="00D2749D" w:rsidP="00501496">
      <w:pPr>
        <w:pStyle w:val="Sinespaciado"/>
        <w:rPr>
          <w:rFonts w:ascii="Calibri" w:hAnsi="Calibri" w:cs="Calibri"/>
          <w:color w:val="FF0000"/>
          <w:sz w:val="22"/>
          <w:szCs w:val="22"/>
        </w:rPr>
      </w:pPr>
    </w:p>
    <w:p w14:paraId="3BCE9FC6" w14:textId="77777777" w:rsidR="00A01CE0" w:rsidRDefault="00D2749D" w:rsidP="00501496">
      <w:pPr>
        <w:pStyle w:val="Sinespaciado"/>
        <w:rPr>
          <w:rFonts w:ascii="Calibri" w:hAnsi="Calibri" w:cs="Calibri"/>
          <w:color w:val="FF0000"/>
          <w:sz w:val="22"/>
          <w:szCs w:val="22"/>
        </w:rPr>
      </w:pPr>
      <w:r w:rsidRPr="00D2749D">
        <w:rPr>
          <w:rFonts w:ascii="Calibri" w:hAnsi="Calibri" w:cs="Calibri"/>
          <w:b/>
          <w:bCs/>
          <w:sz w:val="22"/>
          <w:szCs w:val="22"/>
        </w:rPr>
        <w:t>Ejemplo: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6B6B7A10" w14:textId="77777777" w:rsidR="00A01CE0" w:rsidRDefault="00A01CE0" w:rsidP="00501496">
      <w:pPr>
        <w:pStyle w:val="Sinespaciado"/>
        <w:rPr>
          <w:rFonts w:ascii="Calibri" w:hAnsi="Calibri" w:cs="Calibri"/>
          <w:color w:val="FF0000"/>
          <w:sz w:val="22"/>
          <w:szCs w:val="22"/>
        </w:rPr>
      </w:pPr>
    </w:p>
    <w:p w14:paraId="245AABFF" w14:textId="16D690D9" w:rsidR="00D2749D" w:rsidRPr="00D2749D" w:rsidRDefault="00D2749D" w:rsidP="00A01CE0">
      <w:pPr>
        <w:pStyle w:val="Sinespaciado"/>
        <w:numPr>
          <w:ilvl w:val="0"/>
          <w:numId w:val="15"/>
        </w:numPr>
        <w:ind w:left="426" w:hanging="284"/>
        <w:rPr>
          <w:rFonts w:ascii="Calibri" w:hAnsi="Calibri" w:cs="Calibri"/>
          <w:color w:val="FF0000"/>
          <w:sz w:val="22"/>
          <w:szCs w:val="22"/>
        </w:rPr>
      </w:pPr>
      <w:r>
        <w:t>El personal encargado de ejecutar este instructivo debe haber recibido capacitación en el manejo de activos de información</w:t>
      </w:r>
    </w:p>
    <w:p w14:paraId="6C98DE4F" w14:textId="77777777" w:rsidR="00501496" w:rsidRPr="007C26B1" w:rsidRDefault="00501496" w:rsidP="00501496">
      <w:pPr>
        <w:pStyle w:val="Sinespaciado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73DA447B" w14:textId="0ED15AA7" w:rsidR="00321656" w:rsidRPr="00FF4AEC" w:rsidRDefault="001C49DE" w:rsidP="00935930">
      <w:pPr>
        <w:pStyle w:val="Ttulo1"/>
        <w:numPr>
          <w:ilvl w:val="0"/>
          <w:numId w:val="4"/>
        </w:numPr>
        <w:ind w:left="284" w:hanging="284"/>
        <w:rPr>
          <w:rFonts w:ascii="Calibri" w:hAnsi="Calibri" w:cs="Calibri"/>
          <w:color w:val="000000" w:themeColor="text1"/>
          <w:szCs w:val="22"/>
        </w:rPr>
      </w:pPr>
      <w:bookmarkStart w:id="48" w:name="_Toc129708734"/>
      <w:r w:rsidRPr="00FF4AEC">
        <w:rPr>
          <w:rFonts w:ascii="Calibri" w:hAnsi="Calibri" w:cs="Calibri"/>
          <w:color w:val="000000" w:themeColor="text1"/>
          <w:szCs w:val="22"/>
        </w:rPr>
        <w:t>DESARROLLO DEL CONTENIDO</w:t>
      </w:r>
      <w:bookmarkEnd w:id="48"/>
    </w:p>
    <w:p w14:paraId="4080B12E" w14:textId="11F7A1EC" w:rsidR="00513978" w:rsidRDefault="00513978" w:rsidP="00D2749D">
      <w:pPr>
        <w:pStyle w:val="Normal2"/>
        <w:numPr>
          <w:ilvl w:val="0"/>
          <w:numId w:val="0"/>
        </w:numPr>
        <w:rPr>
          <w:rFonts w:ascii="Calibri" w:hAnsi="Calibri" w:cs="Calibri"/>
          <w:b/>
          <w:bCs/>
          <w:sz w:val="22"/>
          <w:szCs w:val="22"/>
        </w:rPr>
      </w:pPr>
    </w:p>
    <w:p w14:paraId="7F6D5626" w14:textId="57FF3649" w:rsidR="00D2749D" w:rsidRPr="00D2749D" w:rsidRDefault="00D2749D" w:rsidP="00D2749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  <w:r w:rsidRPr="00D2749D">
        <w:rPr>
          <w:rFonts w:ascii="Calibri" w:hAnsi="Calibri" w:cs="Calibri"/>
          <w:color w:val="FF0000"/>
          <w:sz w:val="22"/>
          <w:szCs w:val="22"/>
        </w:rPr>
        <w:t xml:space="preserve">Este apartado corresponde al núcleo del instructivo. Aquí se deben </w:t>
      </w:r>
      <w:r w:rsidRPr="00D2749D">
        <w:rPr>
          <w:rStyle w:val="Textoennegrita"/>
          <w:rFonts w:ascii="Calibri" w:hAnsi="Calibri" w:cs="Calibri"/>
          <w:color w:val="FF0000"/>
          <w:sz w:val="22"/>
          <w:szCs w:val="22"/>
        </w:rPr>
        <w:t>detallar de manera secuencial, clara y precisa l</w:t>
      </w:r>
      <w:r>
        <w:rPr>
          <w:rStyle w:val="Textoennegrita"/>
          <w:rFonts w:ascii="Calibri" w:hAnsi="Calibri" w:cs="Calibri"/>
          <w:color w:val="FF0000"/>
          <w:sz w:val="22"/>
          <w:szCs w:val="22"/>
        </w:rPr>
        <w:t>a</w:t>
      </w:r>
      <w:r w:rsidRPr="00D2749D">
        <w:rPr>
          <w:rStyle w:val="Textoennegrita"/>
          <w:rFonts w:ascii="Calibri" w:hAnsi="Calibri" w:cs="Calibri"/>
          <w:color w:val="FF0000"/>
          <w:sz w:val="22"/>
          <w:szCs w:val="22"/>
        </w:rPr>
        <w:t xml:space="preserve">s </w:t>
      </w:r>
      <w:r>
        <w:rPr>
          <w:rStyle w:val="Textoennegrita"/>
          <w:rFonts w:ascii="Calibri" w:hAnsi="Calibri" w:cs="Calibri"/>
          <w:color w:val="FF0000"/>
          <w:sz w:val="22"/>
          <w:szCs w:val="22"/>
        </w:rPr>
        <w:t>actividades n</w:t>
      </w:r>
      <w:r w:rsidRPr="00D2749D">
        <w:rPr>
          <w:rStyle w:val="Textoennegrita"/>
          <w:rFonts w:ascii="Calibri" w:hAnsi="Calibri" w:cs="Calibri"/>
          <w:color w:val="FF0000"/>
          <w:sz w:val="22"/>
          <w:szCs w:val="22"/>
        </w:rPr>
        <w:t>ecesari</w:t>
      </w:r>
      <w:r>
        <w:rPr>
          <w:rStyle w:val="Textoennegrita"/>
          <w:rFonts w:ascii="Calibri" w:hAnsi="Calibri" w:cs="Calibri"/>
          <w:color w:val="FF0000"/>
          <w:sz w:val="22"/>
          <w:szCs w:val="22"/>
        </w:rPr>
        <w:t>a</w:t>
      </w:r>
      <w:r w:rsidRPr="00D2749D">
        <w:rPr>
          <w:rStyle w:val="Textoennegrita"/>
          <w:rFonts w:ascii="Calibri" w:hAnsi="Calibri" w:cs="Calibri"/>
          <w:color w:val="FF0000"/>
          <w:sz w:val="22"/>
          <w:szCs w:val="22"/>
        </w:rPr>
        <w:t xml:space="preserve">s </w:t>
      </w:r>
      <w:r>
        <w:rPr>
          <w:rStyle w:val="Textoennegrita"/>
          <w:rFonts w:ascii="Calibri" w:hAnsi="Calibri" w:cs="Calibri"/>
          <w:color w:val="FF0000"/>
          <w:sz w:val="22"/>
          <w:szCs w:val="22"/>
        </w:rPr>
        <w:t>a</w:t>
      </w:r>
      <w:r w:rsidRPr="00D2749D">
        <w:rPr>
          <w:rStyle w:val="Textoennegrita"/>
          <w:rFonts w:ascii="Calibri" w:hAnsi="Calibri" w:cs="Calibri"/>
          <w:color w:val="FF0000"/>
          <w:sz w:val="22"/>
          <w:szCs w:val="22"/>
        </w:rPr>
        <w:t xml:space="preserve"> ejecutar </w:t>
      </w:r>
    </w:p>
    <w:p w14:paraId="208EE97E" w14:textId="77777777" w:rsidR="00D2749D" w:rsidRPr="00D2749D" w:rsidRDefault="00D2749D" w:rsidP="00D2749D">
      <w:pPr>
        <w:pStyle w:val="NormalWeb"/>
        <w:jc w:val="both"/>
        <w:rPr>
          <w:color w:val="FF0000"/>
        </w:rPr>
      </w:pPr>
      <w:r w:rsidRPr="00D2749D">
        <w:rPr>
          <w:rFonts w:ascii="Calibri" w:hAnsi="Calibri" w:cs="Calibri"/>
          <w:color w:val="FF0000"/>
          <w:sz w:val="22"/>
          <w:szCs w:val="22"/>
        </w:rPr>
        <w:t xml:space="preserve">Se debe utilizar un lenguaje técnico y objetivo, preferiblemente en </w:t>
      </w:r>
      <w:r w:rsidRPr="00D2749D">
        <w:rPr>
          <w:rStyle w:val="Textoennegrita"/>
          <w:rFonts w:ascii="Calibri" w:hAnsi="Calibri" w:cs="Calibri"/>
          <w:color w:val="FF0000"/>
          <w:sz w:val="22"/>
          <w:szCs w:val="22"/>
        </w:rPr>
        <w:t>forma impersonal</w:t>
      </w:r>
      <w:r w:rsidRPr="00D2749D">
        <w:rPr>
          <w:rFonts w:ascii="Calibri" w:hAnsi="Calibri" w:cs="Calibri"/>
          <w:color w:val="FF0000"/>
          <w:sz w:val="22"/>
          <w:szCs w:val="22"/>
        </w:rPr>
        <w:t xml:space="preserve"> (ej.: </w:t>
      </w:r>
      <w:r w:rsidRPr="00D2749D">
        <w:rPr>
          <w:rStyle w:val="nfasis"/>
          <w:rFonts w:ascii="Calibri" w:hAnsi="Calibri" w:cs="Calibri"/>
          <w:color w:val="FF0000"/>
          <w:sz w:val="22"/>
          <w:szCs w:val="22"/>
        </w:rPr>
        <w:t>Verificar que...</w:t>
      </w:r>
      <w:r w:rsidRPr="00D2749D">
        <w:rPr>
          <w:rFonts w:ascii="Calibri" w:hAnsi="Calibri" w:cs="Calibri"/>
          <w:color w:val="FF0000"/>
          <w:sz w:val="22"/>
          <w:szCs w:val="22"/>
        </w:rPr>
        <w:t xml:space="preserve">, </w:t>
      </w:r>
      <w:r w:rsidRPr="00D2749D">
        <w:rPr>
          <w:rStyle w:val="nfasis"/>
          <w:rFonts w:ascii="Calibri" w:hAnsi="Calibri" w:cs="Calibri"/>
          <w:color w:val="FF0000"/>
          <w:sz w:val="22"/>
          <w:szCs w:val="22"/>
        </w:rPr>
        <w:t>Registrar en el sistema...</w:t>
      </w:r>
      <w:r w:rsidRPr="00D2749D">
        <w:rPr>
          <w:rFonts w:ascii="Calibri" w:hAnsi="Calibri" w:cs="Calibri"/>
          <w:color w:val="FF0000"/>
          <w:sz w:val="22"/>
          <w:szCs w:val="22"/>
        </w:rPr>
        <w:t>), y mantener un orden lógico que facilite su comprensión y aplicación</w:t>
      </w:r>
      <w:r w:rsidRPr="00D2749D">
        <w:rPr>
          <w:color w:val="FF0000"/>
        </w:rPr>
        <w:t>.</w:t>
      </w:r>
    </w:p>
    <w:p w14:paraId="640BA643" w14:textId="097511B8" w:rsidR="00D2749D" w:rsidRDefault="00D2749D" w:rsidP="007C26B1">
      <w:pPr>
        <w:pStyle w:val="Normal2"/>
        <w:numPr>
          <w:ilvl w:val="0"/>
          <w:numId w:val="0"/>
        </w:numPr>
        <w:rPr>
          <w:rFonts w:ascii="Calibri" w:hAnsi="Calibri" w:cs="Calibri"/>
          <w:b/>
          <w:bCs/>
          <w:sz w:val="22"/>
          <w:szCs w:val="22"/>
        </w:rPr>
      </w:pPr>
    </w:p>
    <w:p w14:paraId="5C0F3081" w14:textId="0A73B7CA" w:rsidR="00AF56D7" w:rsidRPr="00067F80" w:rsidRDefault="00AF56D7" w:rsidP="00935930">
      <w:pPr>
        <w:pStyle w:val="Ttulo1"/>
        <w:numPr>
          <w:ilvl w:val="0"/>
          <w:numId w:val="4"/>
        </w:numPr>
        <w:ind w:left="284" w:hanging="284"/>
        <w:rPr>
          <w:rFonts w:ascii="Calibri" w:hAnsi="Calibri" w:cs="Calibri"/>
          <w:color w:val="000000" w:themeColor="text1"/>
          <w:szCs w:val="22"/>
        </w:rPr>
      </w:pPr>
      <w:bookmarkStart w:id="49" w:name="_Toc129708735"/>
      <w:r w:rsidRPr="00067F80">
        <w:rPr>
          <w:rFonts w:ascii="Calibri" w:hAnsi="Calibri" w:cs="Calibri"/>
          <w:color w:val="000000" w:themeColor="text1"/>
          <w:szCs w:val="22"/>
        </w:rPr>
        <w:lastRenderedPageBreak/>
        <w:t>FORMATOS</w:t>
      </w:r>
      <w:bookmarkEnd w:id="49"/>
    </w:p>
    <w:p w14:paraId="60C16E75" w14:textId="77777777" w:rsidR="00822E4F" w:rsidRDefault="00822E4F" w:rsidP="00AC36DE">
      <w:pPr>
        <w:jc w:val="both"/>
        <w:rPr>
          <w:rFonts w:ascii="Arial" w:hAnsi="Arial" w:cs="Arial"/>
          <w:sz w:val="22"/>
          <w:szCs w:val="22"/>
        </w:rPr>
      </w:pPr>
    </w:p>
    <w:p w14:paraId="2496D8E5" w14:textId="1AB648E9" w:rsidR="00B7578C" w:rsidRDefault="00D2749D" w:rsidP="00D35586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color w:val="FF0000"/>
          <w:sz w:val="22"/>
          <w:szCs w:val="22"/>
          <w:lang w:val="es-ES_tradnl"/>
        </w:rPr>
      </w:pPr>
      <w:r>
        <w:rPr>
          <w:rFonts w:ascii="Calibri" w:hAnsi="Calibri"/>
          <w:color w:val="FF0000"/>
          <w:sz w:val="22"/>
          <w:szCs w:val="22"/>
          <w:lang w:val="es-ES_tradnl"/>
        </w:rPr>
        <w:t>En este apartado s</w:t>
      </w:r>
      <w:r w:rsidR="00B7578C">
        <w:rPr>
          <w:rFonts w:ascii="Calibri" w:hAnsi="Calibri"/>
          <w:color w:val="FF0000"/>
          <w:sz w:val="22"/>
          <w:szCs w:val="22"/>
          <w:lang w:val="es-ES_tradnl"/>
        </w:rPr>
        <w:t xml:space="preserve">e 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deben </w:t>
      </w:r>
      <w:r w:rsidR="00B7578C">
        <w:rPr>
          <w:rFonts w:ascii="Calibri" w:hAnsi="Calibri"/>
          <w:color w:val="FF0000"/>
          <w:sz w:val="22"/>
          <w:szCs w:val="22"/>
          <w:lang w:val="es-ES_tradnl"/>
        </w:rPr>
        <w:t>relaciona</w:t>
      </w:r>
      <w:r>
        <w:rPr>
          <w:rFonts w:ascii="Calibri" w:hAnsi="Calibri"/>
          <w:color w:val="FF0000"/>
          <w:sz w:val="22"/>
          <w:szCs w:val="22"/>
          <w:lang w:val="es-ES_tradnl"/>
        </w:rPr>
        <w:t>r los formatos asociados que se utilizan para implementar o evidenciar la ejecución del instructivo. Si no se requiere ningún formato, debe indicarse con la sigla N/A (NO Aplica).</w:t>
      </w:r>
    </w:p>
    <w:p w14:paraId="7E031436" w14:textId="77777777" w:rsidR="00B7578C" w:rsidRDefault="00B7578C" w:rsidP="00D35586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color w:val="FF0000"/>
          <w:sz w:val="22"/>
          <w:szCs w:val="22"/>
          <w:lang w:val="es-ES_tradnl"/>
        </w:rPr>
      </w:pPr>
    </w:p>
    <w:p w14:paraId="40A5147E" w14:textId="29B233F7" w:rsidR="00D35586" w:rsidRPr="00D35586" w:rsidRDefault="00D35586" w:rsidP="00D35586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color w:val="FF0000"/>
          <w:sz w:val="22"/>
          <w:szCs w:val="22"/>
          <w:lang w:val="es-ES_tradnl"/>
        </w:rPr>
      </w:pPr>
      <w:r>
        <w:rPr>
          <w:rFonts w:ascii="Calibri" w:hAnsi="Calibri"/>
          <w:color w:val="FF0000"/>
          <w:sz w:val="22"/>
          <w:szCs w:val="22"/>
          <w:lang w:val="es-ES_tradnl"/>
        </w:rPr>
        <w:t xml:space="preserve">En caso de requerir </w:t>
      </w:r>
      <w:r w:rsidR="00B7578C">
        <w:rPr>
          <w:rFonts w:ascii="Calibri" w:hAnsi="Calibri"/>
          <w:color w:val="FF0000"/>
          <w:sz w:val="22"/>
          <w:szCs w:val="22"/>
          <w:lang w:val="es-ES_tradnl"/>
        </w:rPr>
        <w:t>un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 formato </w:t>
      </w:r>
      <w:r w:rsidRPr="00D35586">
        <w:rPr>
          <w:rFonts w:ascii="Calibri" w:hAnsi="Calibri"/>
          <w:color w:val="FF0000"/>
          <w:sz w:val="22"/>
          <w:szCs w:val="22"/>
          <w:lang w:val="es-ES_tradnl"/>
        </w:rPr>
        <w:t>para el desarrollo de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l instructivo, </w:t>
      </w:r>
      <w:r w:rsidR="00B7578C">
        <w:rPr>
          <w:rFonts w:ascii="Calibri" w:hAnsi="Calibri"/>
          <w:color w:val="FF0000"/>
          <w:sz w:val="22"/>
          <w:szCs w:val="22"/>
          <w:lang w:val="es-ES_tradnl"/>
        </w:rPr>
        <w:t>se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 </w:t>
      </w:r>
      <w:r w:rsidRPr="00D35586">
        <w:rPr>
          <w:rFonts w:ascii="Calibri" w:hAnsi="Calibri"/>
          <w:color w:val="FF0000"/>
          <w:sz w:val="22"/>
          <w:szCs w:val="22"/>
          <w:lang w:val="es-ES_tradnl"/>
        </w:rPr>
        <w:t>debe diseña</w:t>
      </w:r>
      <w:r w:rsidR="00B7578C">
        <w:rPr>
          <w:rFonts w:ascii="Calibri" w:hAnsi="Calibri"/>
          <w:color w:val="FF0000"/>
          <w:sz w:val="22"/>
          <w:szCs w:val="22"/>
          <w:lang w:val="es-ES_tradnl"/>
        </w:rPr>
        <w:t>r</w:t>
      </w:r>
      <w:r w:rsidRPr="00D35586">
        <w:rPr>
          <w:rFonts w:ascii="Calibri" w:hAnsi="Calibri"/>
          <w:color w:val="FF0000"/>
          <w:sz w:val="22"/>
          <w:szCs w:val="22"/>
          <w:lang w:val="es-ES_tradnl"/>
        </w:rPr>
        <w:t xml:space="preserve"> por el responsable del </w:t>
      </w:r>
      <w:r w:rsidR="00D2749D">
        <w:rPr>
          <w:rFonts w:ascii="Calibri" w:hAnsi="Calibri"/>
          <w:color w:val="FF0000"/>
          <w:sz w:val="22"/>
          <w:szCs w:val="22"/>
          <w:lang w:val="es-ES_tradnl"/>
        </w:rPr>
        <w:t>documento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, aprobado por </w:t>
      </w:r>
      <w:r w:rsidR="00D2749D">
        <w:rPr>
          <w:rFonts w:ascii="Calibri" w:hAnsi="Calibri"/>
          <w:color w:val="FF0000"/>
          <w:sz w:val="22"/>
          <w:szCs w:val="22"/>
          <w:lang w:val="es-ES_tradnl"/>
        </w:rPr>
        <w:t>el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 líder del proceso </w:t>
      </w:r>
      <w:r w:rsidRPr="00D35586">
        <w:rPr>
          <w:rFonts w:ascii="Calibri" w:hAnsi="Calibri"/>
          <w:color w:val="FF0000"/>
          <w:sz w:val="22"/>
          <w:szCs w:val="22"/>
          <w:lang w:val="es-ES_tradnl"/>
        </w:rPr>
        <w:t xml:space="preserve">y 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codificados </w:t>
      </w:r>
      <w:r w:rsidRPr="00D35586">
        <w:rPr>
          <w:rFonts w:ascii="Calibri" w:hAnsi="Calibri"/>
          <w:color w:val="FF0000"/>
          <w:sz w:val="22"/>
          <w:szCs w:val="22"/>
          <w:lang w:val="es-ES_tradnl"/>
        </w:rPr>
        <w:t>por el SGC.</w:t>
      </w:r>
    </w:p>
    <w:p w14:paraId="4F99DB94" w14:textId="77777777" w:rsidR="00822E4F" w:rsidRPr="00D35586" w:rsidRDefault="00822E4F" w:rsidP="009A69E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9DCAA93" w14:textId="4FAA3F58" w:rsidR="00AF56D7" w:rsidRPr="00541424" w:rsidRDefault="00AF56D7" w:rsidP="00935930">
      <w:pPr>
        <w:pStyle w:val="Ttulo1"/>
        <w:numPr>
          <w:ilvl w:val="0"/>
          <w:numId w:val="4"/>
        </w:numPr>
        <w:ind w:left="284" w:hanging="284"/>
        <w:rPr>
          <w:rFonts w:ascii="Calibri" w:hAnsi="Calibri" w:cs="Calibri"/>
          <w:color w:val="000000" w:themeColor="text1"/>
          <w:szCs w:val="22"/>
        </w:rPr>
      </w:pPr>
      <w:bookmarkStart w:id="50" w:name="_Toc129708736"/>
      <w:r w:rsidRPr="00541424">
        <w:rPr>
          <w:rFonts w:ascii="Calibri" w:hAnsi="Calibri" w:cs="Calibri"/>
          <w:color w:val="000000" w:themeColor="text1"/>
          <w:szCs w:val="22"/>
        </w:rPr>
        <w:t>HISTORIAL DE CAMBIOS</w:t>
      </w:r>
      <w:bookmarkEnd w:id="50"/>
    </w:p>
    <w:p w14:paraId="30BCBC23" w14:textId="2375F08C" w:rsidR="00686C1E" w:rsidRDefault="00686C1E" w:rsidP="00222E2A">
      <w:pPr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2092"/>
        <w:gridCol w:w="2270"/>
        <w:gridCol w:w="1762"/>
        <w:gridCol w:w="1188"/>
        <w:gridCol w:w="1248"/>
      </w:tblGrid>
      <w:tr w:rsidR="00AF56D7" w:rsidRPr="00C600A9" w14:paraId="068DC319" w14:textId="77777777" w:rsidTr="00541424">
        <w:trPr>
          <w:jc w:val="center"/>
        </w:trPr>
        <w:tc>
          <w:tcPr>
            <w:tcW w:w="1358" w:type="dxa"/>
            <w:shd w:val="clear" w:color="auto" w:fill="D9D9D9"/>
          </w:tcPr>
          <w:p w14:paraId="7C17FFC0" w14:textId="77777777" w:rsidR="00AF56D7" w:rsidRPr="00C600A9" w:rsidRDefault="00AF56D7" w:rsidP="00497B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00A9">
              <w:rPr>
                <w:rFonts w:ascii="Calibri" w:hAnsi="Calibri" w:cs="Calibri"/>
                <w:b/>
                <w:sz w:val="22"/>
                <w:szCs w:val="22"/>
              </w:rPr>
              <w:t>No. DE REVISIÓN</w:t>
            </w:r>
          </w:p>
        </w:tc>
        <w:tc>
          <w:tcPr>
            <w:tcW w:w="2092" w:type="dxa"/>
            <w:shd w:val="clear" w:color="auto" w:fill="D9D9D9"/>
          </w:tcPr>
          <w:p w14:paraId="3FBB704C" w14:textId="75F3375A" w:rsidR="00AF56D7" w:rsidRPr="00C600A9" w:rsidRDefault="00AF56D7" w:rsidP="00497B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00A9">
              <w:rPr>
                <w:rFonts w:ascii="Calibri" w:hAnsi="Calibri" w:cs="Calibri"/>
                <w:b/>
                <w:sz w:val="22"/>
                <w:szCs w:val="22"/>
              </w:rPr>
              <w:t>SECCIÓN DEL CAMBIO REALIZADO</w:t>
            </w:r>
          </w:p>
        </w:tc>
        <w:tc>
          <w:tcPr>
            <w:tcW w:w="2270" w:type="dxa"/>
            <w:shd w:val="clear" w:color="auto" w:fill="D9D9D9"/>
          </w:tcPr>
          <w:p w14:paraId="14CFDDB7" w14:textId="77777777" w:rsidR="00AF56D7" w:rsidRPr="00C600A9" w:rsidRDefault="00AF56D7" w:rsidP="00497B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00A9">
              <w:rPr>
                <w:rFonts w:ascii="Calibri" w:hAnsi="Calibri" w:cs="Calibri"/>
                <w:b/>
                <w:sz w:val="22"/>
                <w:szCs w:val="22"/>
              </w:rPr>
              <w:t>DESCRIPCIÓN DEL CAMBIO REALIZADO</w:t>
            </w:r>
          </w:p>
        </w:tc>
        <w:tc>
          <w:tcPr>
            <w:tcW w:w="1762" w:type="dxa"/>
            <w:shd w:val="clear" w:color="auto" w:fill="D9D9D9"/>
          </w:tcPr>
          <w:p w14:paraId="0579819D" w14:textId="77777777" w:rsidR="00AF56D7" w:rsidRPr="00C600A9" w:rsidRDefault="00AF56D7" w:rsidP="00497B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00A9">
              <w:rPr>
                <w:rFonts w:ascii="Calibri" w:hAnsi="Calibri" w:cs="Calibri"/>
                <w:b/>
                <w:sz w:val="22"/>
                <w:szCs w:val="22"/>
              </w:rPr>
              <w:t>FECHA DE APROBACIÓN</w:t>
            </w:r>
          </w:p>
        </w:tc>
        <w:tc>
          <w:tcPr>
            <w:tcW w:w="1188" w:type="dxa"/>
            <w:shd w:val="clear" w:color="auto" w:fill="D9D9D9"/>
          </w:tcPr>
          <w:p w14:paraId="216E0621" w14:textId="77777777" w:rsidR="00AF56D7" w:rsidRPr="00C600A9" w:rsidRDefault="00AF56D7" w:rsidP="00497B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00A9">
              <w:rPr>
                <w:rFonts w:ascii="Calibri" w:hAnsi="Calibri" w:cs="Calibri"/>
                <w:b/>
                <w:sz w:val="22"/>
                <w:szCs w:val="22"/>
              </w:rPr>
              <w:t>VERSIÓN OBSOLETA</w:t>
            </w:r>
          </w:p>
        </w:tc>
        <w:tc>
          <w:tcPr>
            <w:tcW w:w="1248" w:type="dxa"/>
            <w:shd w:val="clear" w:color="auto" w:fill="D9D9D9"/>
          </w:tcPr>
          <w:p w14:paraId="14EDEC45" w14:textId="77777777" w:rsidR="00AF56D7" w:rsidRPr="00C600A9" w:rsidRDefault="00AF56D7" w:rsidP="00497B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00A9">
              <w:rPr>
                <w:rFonts w:ascii="Calibri" w:hAnsi="Calibri" w:cs="Calibri"/>
                <w:b/>
                <w:sz w:val="22"/>
                <w:szCs w:val="22"/>
              </w:rPr>
              <w:t>VERSIÓN VIGENTE</w:t>
            </w:r>
          </w:p>
        </w:tc>
      </w:tr>
      <w:tr w:rsidR="00AF56D7" w:rsidRPr="00C600A9" w14:paraId="2F854959" w14:textId="77777777" w:rsidTr="00541424">
        <w:trPr>
          <w:trHeight w:val="466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07825A1F" w14:textId="77777777" w:rsidR="00AF56D7" w:rsidRPr="00541424" w:rsidRDefault="00AF56D7" w:rsidP="003A3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4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92" w:type="dxa"/>
            <w:vAlign w:val="center"/>
          </w:tcPr>
          <w:p w14:paraId="2EC8080B" w14:textId="77777777" w:rsidR="00AF56D7" w:rsidRPr="00541424" w:rsidRDefault="00AF56D7" w:rsidP="003A334A">
            <w:pPr>
              <w:ind w:left="752" w:hanging="75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424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AE94AFD" w14:textId="77777777" w:rsidR="00AF56D7" w:rsidRPr="00541424" w:rsidRDefault="00AF56D7" w:rsidP="003A3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424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2EEA034" w14:textId="6A66F688" w:rsidR="00AF56D7" w:rsidRPr="00AF56D7" w:rsidRDefault="00135D73" w:rsidP="00AF56D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10-sept-2025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784D1FE" w14:textId="77777777" w:rsidR="00AF56D7" w:rsidRPr="00541424" w:rsidRDefault="00AF56D7" w:rsidP="003A3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424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D78D4B7" w14:textId="77777777" w:rsidR="00AF56D7" w:rsidRPr="00541424" w:rsidRDefault="00AF56D7" w:rsidP="003A3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4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14:paraId="7BD02B3F" w14:textId="77777777" w:rsidR="00AF56D7" w:rsidRPr="00BE26F1" w:rsidRDefault="00AF56D7" w:rsidP="00FE32BF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es-CO"/>
        </w:rPr>
      </w:pPr>
    </w:p>
    <w:p w14:paraId="6AE5E279" w14:textId="61672F3A" w:rsidR="00F13433" w:rsidRDefault="00F13433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  <w:bookmarkStart w:id="51" w:name="_Toc91081749"/>
      <w:bookmarkStart w:id="52" w:name="_Toc91081829"/>
      <w:bookmarkStart w:id="53" w:name="_Toc91082558"/>
      <w:bookmarkStart w:id="54" w:name="_Toc91082720"/>
      <w:bookmarkStart w:id="55" w:name="_Toc91082869"/>
      <w:bookmarkEnd w:id="51"/>
      <w:bookmarkEnd w:id="52"/>
      <w:bookmarkEnd w:id="53"/>
      <w:bookmarkEnd w:id="54"/>
      <w:bookmarkEnd w:id="55"/>
    </w:p>
    <w:p w14:paraId="0579B8A6" w14:textId="77777777" w:rsidR="00B30068" w:rsidRDefault="00B30068" w:rsidP="00B30068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bookmarkStart w:id="56" w:name="_Hlk208412676"/>
      <w:r w:rsidRPr="00D3558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ESPACIO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DE</w:t>
      </w:r>
      <w:r w:rsidRPr="00D3558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USO EXCLUSIVO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D</w:t>
      </w:r>
      <w:r w:rsidRPr="00D35586">
        <w:rPr>
          <w:rFonts w:asciiTheme="minorHAnsi" w:hAnsiTheme="minorHAnsi" w:cstheme="minorHAnsi"/>
          <w:b/>
          <w:bCs/>
          <w:color w:val="FF0000"/>
          <w:sz w:val="20"/>
          <w:szCs w:val="20"/>
        </w:rPr>
        <w:t>EL SGC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, DESTINADO AL CONTROL DE VERSIONES Y MODIFICACIONES REALIZADAS AL DOCUMENTO. </w:t>
      </w:r>
      <w:r w:rsidRPr="00D3558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</w:p>
    <w:p w14:paraId="29AD69FC" w14:textId="77777777" w:rsidR="00B30068" w:rsidRDefault="00B30068" w:rsidP="00B30068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CC7AC6E" w14:textId="77777777" w:rsidR="00B30068" w:rsidRPr="00497BDD" w:rsidRDefault="00B30068" w:rsidP="00B30068">
      <w:pPr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497BDD">
        <w:rPr>
          <w:rFonts w:ascii="Calibri" w:hAnsi="Calibri" w:cs="Calibri"/>
          <w:color w:val="FF0000"/>
          <w:sz w:val="22"/>
          <w:szCs w:val="22"/>
        </w:rPr>
        <w:t xml:space="preserve">Aquí se registran los cambios efectuados, incluyendo </w:t>
      </w:r>
      <w:r>
        <w:rPr>
          <w:rFonts w:ascii="Calibri" w:hAnsi="Calibri" w:cs="Calibri"/>
          <w:color w:val="FF0000"/>
          <w:sz w:val="22"/>
          <w:szCs w:val="22"/>
        </w:rPr>
        <w:t xml:space="preserve">el número de revisión, la sección del cambio realizado, la descripción del cambio realizado, </w:t>
      </w:r>
      <w:r w:rsidRPr="00497BDD">
        <w:rPr>
          <w:rFonts w:ascii="Calibri" w:hAnsi="Calibri" w:cs="Calibri"/>
          <w:color w:val="FF0000"/>
          <w:sz w:val="22"/>
          <w:szCs w:val="22"/>
        </w:rPr>
        <w:t>la fecha</w:t>
      </w:r>
      <w:r>
        <w:rPr>
          <w:rFonts w:ascii="Calibri" w:hAnsi="Calibri" w:cs="Calibri"/>
          <w:color w:val="FF0000"/>
          <w:sz w:val="22"/>
          <w:szCs w:val="22"/>
        </w:rPr>
        <w:t xml:space="preserve"> de aprobación</w:t>
      </w:r>
      <w:r w:rsidRPr="00497BDD">
        <w:rPr>
          <w:rFonts w:ascii="Calibri" w:hAnsi="Calibri" w:cs="Calibri"/>
          <w:color w:val="FF0000"/>
          <w:sz w:val="22"/>
          <w:szCs w:val="22"/>
        </w:rPr>
        <w:t>,</w:t>
      </w:r>
      <w:r>
        <w:rPr>
          <w:rFonts w:ascii="Calibri" w:hAnsi="Calibri" w:cs="Calibri"/>
          <w:color w:val="FF0000"/>
          <w:sz w:val="22"/>
          <w:szCs w:val="22"/>
        </w:rPr>
        <w:t xml:space="preserve"> versión obsoleta, versión vigente</w:t>
      </w:r>
      <w:r w:rsidRPr="00497BDD">
        <w:rPr>
          <w:rFonts w:ascii="Calibri" w:hAnsi="Calibri" w:cs="Calibri"/>
          <w:color w:val="FF0000"/>
          <w:sz w:val="22"/>
          <w:szCs w:val="22"/>
        </w:rPr>
        <w:t xml:space="preserve">, con el fin de garantizar la trazabilidad y </w:t>
      </w:r>
      <w:r>
        <w:rPr>
          <w:rFonts w:ascii="Calibri" w:hAnsi="Calibri" w:cs="Calibri"/>
          <w:color w:val="FF0000"/>
          <w:sz w:val="22"/>
          <w:szCs w:val="22"/>
        </w:rPr>
        <w:t xml:space="preserve">una adecuada </w:t>
      </w:r>
      <w:r w:rsidRPr="00497BDD">
        <w:rPr>
          <w:rFonts w:ascii="Calibri" w:hAnsi="Calibri" w:cs="Calibri"/>
          <w:color w:val="FF0000"/>
          <w:sz w:val="22"/>
          <w:szCs w:val="22"/>
        </w:rPr>
        <w:t>gestión documental</w:t>
      </w:r>
      <w:r>
        <w:rPr>
          <w:rFonts w:ascii="Calibri" w:hAnsi="Calibri" w:cs="Calibri"/>
          <w:color w:val="FF0000"/>
          <w:sz w:val="22"/>
          <w:szCs w:val="22"/>
        </w:rPr>
        <w:t>.</w:t>
      </w:r>
    </w:p>
    <w:p w14:paraId="132EE788" w14:textId="77777777" w:rsidR="00B30068" w:rsidRDefault="00B30068" w:rsidP="00B30068">
      <w:pPr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bookmarkEnd w:id="56"/>
    <w:p w14:paraId="4E8BC180" w14:textId="0FA42D6B" w:rsidR="00F13433" w:rsidRDefault="00F13433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286F2023" w14:textId="4B3E9D97" w:rsidR="00F13433" w:rsidRDefault="00F13433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34AEF183" w14:textId="77777777" w:rsidR="00822E4F" w:rsidRDefault="00822E4F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19271BA8" w14:textId="77777777" w:rsidR="00822E4F" w:rsidRDefault="00822E4F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5E0D3A22" w14:textId="77777777" w:rsidR="00822E4F" w:rsidRDefault="00822E4F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004BB45A" w14:textId="77777777" w:rsidR="00822E4F" w:rsidRDefault="00822E4F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410E390A" w14:textId="77777777" w:rsidR="00822E4F" w:rsidRDefault="00822E4F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2ABCD5CA" w14:textId="08D3DEC5" w:rsidR="00822E4F" w:rsidRDefault="00822E4F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4315CEC8" w14:textId="36AAB6BC" w:rsidR="00FA0EE0" w:rsidRDefault="00FA0EE0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4E31093C" w14:textId="4A3C32D0" w:rsidR="00FA0EE0" w:rsidRDefault="00FA0EE0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4E4EDECE" w14:textId="42C660FF" w:rsidR="00FA0EE0" w:rsidRDefault="00FA0EE0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4F840083" w14:textId="77777777" w:rsidR="00FA0EE0" w:rsidRDefault="00FA0EE0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3D9C98E7" w14:textId="7E797B98" w:rsidR="00822E4F" w:rsidRDefault="00822E4F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58277288" w14:textId="4448199F" w:rsidR="00F13433" w:rsidRDefault="00F13433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41F3E749" w14:textId="77777777" w:rsidR="00F13433" w:rsidRPr="00D60F14" w:rsidRDefault="00F13433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3353"/>
        <w:gridCol w:w="3354"/>
      </w:tblGrid>
      <w:tr w:rsidR="00D60F14" w:rsidRPr="003A327D" w14:paraId="5F64388E" w14:textId="77777777" w:rsidTr="007B6256">
        <w:trPr>
          <w:trHeight w:val="1643"/>
          <w:jc w:val="center"/>
        </w:trPr>
        <w:tc>
          <w:tcPr>
            <w:tcW w:w="3353" w:type="dxa"/>
            <w:shd w:val="clear" w:color="auto" w:fill="auto"/>
          </w:tcPr>
          <w:p w14:paraId="5C9B1523" w14:textId="77777777" w:rsidR="00D60F14" w:rsidRPr="007B6256" w:rsidRDefault="00D60F14" w:rsidP="002707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B6256">
              <w:rPr>
                <w:rFonts w:ascii="Calibri" w:hAnsi="Calibri" w:cs="Calibri"/>
                <w:sz w:val="20"/>
                <w:szCs w:val="20"/>
              </w:rPr>
              <w:t>Elaborado por:</w:t>
            </w:r>
          </w:p>
          <w:p w14:paraId="4486C851" w14:textId="77777777" w:rsidR="00D60F14" w:rsidRPr="007B6256" w:rsidRDefault="00D60F14" w:rsidP="002707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297FC053" w14:textId="77777777" w:rsidR="00D60F14" w:rsidRPr="007B6256" w:rsidRDefault="00D60F14" w:rsidP="002707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2A041657" w14:textId="358D2E2D" w:rsidR="00D60F14" w:rsidRPr="007B6256" w:rsidRDefault="00D60F14" w:rsidP="0027078D">
            <w:pPr>
              <w:pStyle w:val="Sinespaciado"/>
              <w:jc w:val="center"/>
              <w:rPr>
                <w:rFonts w:ascii="Calibri" w:hAnsi="Calibri" w:cs="Calibri"/>
              </w:rPr>
            </w:pPr>
          </w:p>
        </w:tc>
        <w:tc>
          <w:tcPr>
            <w:tcW w:w="3353" w:type="dxa"/>
            <w:shd w:val="clear" w:color="auto" w:fill="auto"/>
          </w:tcPr>
          <w:p w14:paraId="79D9D3BB" w14:textId="77777777" w:rsidR="00D60F14" w:rsidRPr="007B6256" w:rsidRDefault="00D60F14" w:rsidP="00A44D28">
            <w:pPr>
              <w:rPr>
                <w:rFonts w:ascii="Calibri" w:hAnsi="Calibri" w:cs="Calibri"/>
                <w:sz w:val="20"/>
                <w:szCs w:val="20"/>
              </w:rPr>
            </w:pPr>
            <w:r w:rsidRPr="007B6256">
              <w:rPr>
                <w:rFonts w:ascii="Calibri" w:hAnsi="Calibri" w:cs="Calibri"/>
                <w:sz w:val="20"/>
                <w:szCs w:val="20"/>
              </w:rPr>
              <w:t>Revisado por:</w:t>
            </w:r>
          </w:p>
          <w:p w14:paraId="349C9BC1" w14:textId="77777777" w:rsidR="00D60F14" w:rsidRPr="007B6256" w:rsidRDefault="00D60F14" w:rsidP="00A44D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100776" w14:textId="77777777" w:rsidR="00D60F14" w:rsidRPr="007B6256" w:rsidRDefault="00D60F14" w:rsidP="00A44D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EF05F8" w14:textId="77777777" w:rsidR="00D60F14" w:rsidRPr="007B6256" w:rsidRDefault="00D60F14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9CD0DA1" w14:textId="77777777" w:rsidR="00822E4F" w:rsidRPr="007B6256" w:rsidRDefault="00822E4F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08C3D88" w14:textId="77777777" w:rsidR="00822E4F" w:rsidRPr="007B6256" w:rsidRDefault="00822E4F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7CEAA1A" w14:textId="77777777" w:rsidR="00822E4F" w:rsidRPr="007B6256" w:rsidRDefault="00822E4F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98005D8" w14:textId="77777777" w:rsidR="00822E4F" w:rsidRPr="007B6256" w:rsidRDefault="00822E4F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B6DD2E" w14:textId="722073E0" w:rsidR="00822E4F" w:rsidRPr="007B6256" w:rsidRDefault="00822E4F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15500920" w14:textId="77777777" w:rsidR="00D60F14" w:rsidRPr="007B6256" w:rsidRDefault="00D60F14" w:rsidP="00A44D28">
            <w:pPr>
              <w:rPr>
                <w:rFonts w:ascii="Calibri" w:hAnsi="Calibri" w:cs="Calibri"/>
                <w:sz w:val="20"/>
                <w:szCs w:val="20"/>
              </w:rPr>
            </w:pPr>
            <w:r w:rsidRPr="007B6256">
              <w:rPr>
                <w:rFonts w:ascii="Calibri" w:hAnsi="Calibri" w:cs="Calibri"/>
                <w:sz w:val="20"/>
                <w:szCs w:val="20"/>
              </w:rPr>
              <w:t>Aprobado Por:</w:t>
            </w:r>
          </w:p>
          <w:p w14:paraId="3A7ADB2E" w14:textId="77777777" w:rsidR="00D60F14" w:rsidRPr="007B6256" w:rsidRDefault="00D60F14" w:rsidP="00A44D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37434A" w14:textId="77777777" w:rsidR="00D60F14" w:rsidRPr="007B6256" w:rsidRDefault="00D60F14" w:rsidP="00A44D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5EF831" w14:textId="5608EFE8" w:rsidR="00D60F14" w:rsidRPr="007B6256" w:rsidRDefault="00D60F14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078D" w:rsidRPr="003A327D" w14:paraId="68F9DE09" w14:textId="77777777" w:rsidTr="007B6256">
        <w:trPr>
          <w:trHeight w:val="599"/>
          <w:jc w:val="center"/>
        </w:trPr>
        <w:tc>
          <w:tcPr>
            <w:tcW w:w="3353" w:type="dxa"/>
            <w:shd w:val="clear" w:color="auto" w:fill="auto"/>
          </w:tcPr>
          <w:p w14:paraId="2EA810B3" w14:textId="47AB2F29" w:rsidR="00630CF6" w:rsidRPr="0062397B" w:rsidRDefault="0062397B" w:rsidP="00630CF6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s-ES_tradnl"/>
              </w:rPr>
            </w:pPr>
            <w:r w:rsidRPr="0062397B">
              <w:rPr>
                <w:rFonts w:ascii="Calibri" w:hAnsi="Calibri" w:cs="Calibri"/>
                <w:color w:val="FF0000"/>
                <w:sz w:val="22"/>
                <w:szCs w:val="22"/>
                <w:lang w:val="es-ES_tradnl"/>
              </w:rPr>
              <w:t xml:space="preserve">XXXXX XXXXXX </w:t>
            </w:r>
            <w:proofErr w:type="spellStart"/>
            <w:r w:rsidRPr="0062397B">
              <w:rPr>
                <w:rFonts w:ascii="Calibri" w:hAnsi="Calibri" w:cs="Calibri"/>
                <w:color w:val="FF0000"/>
                <w:sz w:val="22"/>
                <w:szCs w:val="22"/>
                <w:lang w:val="es-ES_tradnl"/>
              </w:rPr>
              <w:t>XXXXXX</w:t>
            </w:r>
            <w:proofErr w:type="spellEnd"/>
            <w:r w:rsidR="00630CF6" w:rsidRPr="0062397B">
              <w:rPr>
                <w:rFonts w:ascii="Calibri" w:hAnsi="Calibri" w:cs="Calibri"/>
                <w:color w:val="FF0000"/>
                <w:sz w:val="22"/>
                <w:szCs w:val="22"/>
                <w:lang w:val="es-ES_tradnl"/>
              </w:rPr>
              <w:t xml:space="preserve">. </w:t>
            </w:r>
          </w:p>
          <w:p w14:paraId="38ABD3B0" w14:textId="2922D2EA" w:rsidR="0027078D" w:rsidRPr="0062397B" w:rsidRDefault="00630CF6" w:rsidP="00630CF6">
            <w:pPr>
              <w:pStyle w:val="Sinespaciad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2397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Contratista </w:t>
            </w:r>
          </w:p>
        </w:tc>
        <w:tc>
          <w:tcPr>
            <w:tcW w:w="3353" w:type="dxa"/>
            <w:shd w:val="clear" w:color="auto" w:fill="auto"/>
          </w:tcPr>
          <w:p w14:paraId="70A9A693" w14:textId="7B014A48" w:rsidR="00630CF6" w:rsidRPr="0062397B" w:rsidRDefault="0062397B" w:rsidP="0027078D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2397B">
              <w:rPr>
                <w:rFonts w:ascii="Calibri" w:hAnsi="Calibri" w:cs="Calibri"/>
                <w:color w:val="FF0000"/>
                <w:sz w:val="22"/>
                <w:szCs w:val="22"/>
              </w:rPr>
              <w:t>XXXXXXXX XXXXXXX</w:t>
            </w:r>
            <w:r w:rsidR="007B6256" w:rsidRPr="0062397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  <w:p w14:paraId="32E4D89C" w14:textId="23CC68DD" w:rsidR="007B6256" w:rsidRPr="0062397B" w:rsidRDefault="0062397B" w:rsidP="0027078D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2397B">
              <w:rPr>
                <w:rFonts w:ascii="Calibri" w:hAnsi="Calibri" w:cs="Calibri"/>
                <w:color w:val="FF0000"/>
                <w:sz w:val="22"/>
                <w:szCs w:val="22"/>
              </w:rPr>
              <w:t>XXXXXXXXXX</w:t>
            </w:r>
          </w:p>
        </w:tc>
        <w:tc>
          <w:tcPr>
            <w:tcW w:w="3354" w:type="dxa"/>
            <w:shd w:val="clear" w:color="auto" w:fill="auto"/>
          </w:tcPr>
          <w:p w14:paraId="2BB35F54" w14:textId="56BADE57" w:rsidR="007B6256" w:rsidRPr="0062397B" w:rsidRDefault="0062397B" w:rsidP="007B625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2397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XXXXXX </w:t>
            </w:r>
            <w:proofErr w:type="spellStart"/>
            <w:r w:rsidRPr="0062397B">
              <w:rPr>
                <w:rFonts w:ascii="Calibri" w:hAnsi="Calibri" w:cs="Calibri"/>
                <w:color w:val="FF0000"/>
                <w:sz w:val="22"/>
                <w:szCs w:val="22"/>
              </w:rPr>
              <w:t>XXXXXX</w:t>
            </w:r>
            <w:proofErr w:type="spellEnd"/>
            <w:r w:rsidRPr="0062397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XXXXXXX</w:t>
            </w:r>
            <w:r w:rsidR="007B6256" w:rsidRPr="0062397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  <w:p w14:paraId="1056B211" w14:textId="3453AB00" w:rsidR="0027078D" w:rsidRPr="0062397B" w:rsidRDefault="007B6256" w:rsidP="007B625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0EE0">
              <w:rPr>
                <w:rFonts w:ascii="Calibri" w:hAnsi="Calibri" w:cs="Calibri"/>
                <w:color w:val="FF0000"/>
                <w:sz w:val="22"/>
                <w:szCs w:val="22"/>
              </w:rPr>
              <w:t>Vicerrector</w:t>
            </w:r>
            <w:r w:rsidR="00FA0EE0" w:rsidRPr="00FA0EE0">
              <w:rPr>
                <w:rFonts w:ascii="Calibri" w:hAnsi="Calibri" w:cs="Calibri"/>
                <w:color w:val="FF0000"/>
                <w:sz w:val="22"/>
                <w:szCs w:val="22"/>
              </w:rPr>
              <w:t>ía</w:t>
            </w:r>
            <w:r w:rsidRPr="00FA0EE0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A0EE0" w:rsidRPr="00FA0EE0">
              <w:rPr>
                <w:rFonts w:ascii="Calibri" w:hAnsi="Calibri" w:cs="Calibri"/>
                <w:color w:val="FF0000"/>
                <w:sz w:val="22"/>
                <w:szCs w:val="22"/>
              </w:rPr>
              <w:t>xxxxxxx</w:t>
            </w:r>
            <w:proofErr w:type="spellEnd"/>
          </w:p>
        </w:tc>
      </w:tr>
    </w:tbl>
    <w:p w14:paraId="3066C077" w14:textId="6DFB5CC9" w:rsidR="00477DD5" w:rsidRPr="00BE26F1" w:rsidRDefault="00477DD5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477DD5" w:rsidRPr="00BE26F1" w:rsidSect="005F03B2">
      <w:headerReference w:type="default" r:id="rId8"/>
      <w:footerReference w:type="default" r:id="rId9"/>
      <w:headerReference w:type="first" r:id="rId10"/>
      <w:pgSz w:w="12240" w:h="15840" w:code="1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278A1" w14:textId="77777777" w:rsidR="0085311D" w:rsidRDefault="0085311D" w:rsidP="00B0799D">
      <w:r>
        <w:separator/>
      </w:r>
    </w:p>
  </w:endnote>
  <w:endnote w:type="continuationSeparator" w:id="0">
    <w:p w14:paraId="30E62FEB" w14:textId="77777777" w:rsidR="0085311D" w:rsidRDefault="0085311D" w:rsidP="00B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3"/>
      <w:gridCol w:w="2551"/>
      <w:gridCol w:w="2268"/>
      <w:gridCol w:w="709"/>
      <w:gridCol w:w="2187"/>
    </w:tblGrid>
    <w:tr w:rsidR="001B4D84" w14:paraId="3B07DCAE" w14:textId="77777777" w:rsidTr="00AF56D7">
      <w:trPr>
        <w:trHeight w:val="251"/>
        <w:jc w:val="center"/>
      </w:trPr>
      <w:tc>
        <w:tcPr>
          <w:tcW w:w="1413" w:type="dxa"/>
          <w:shd w:val="clear" w:color="auto" w:fill="D9D9D9"/>
        </w:tcPr>
        <w:p w14:paraId="6C3ABB50" w14:textId="4A3F3733" w:rsidR="001B4D84" w:rsidRPr="00A76E66" w:rsidRDefault="001B4D84" w:rsidP="000D60C4">
          <w:pPr>
            <w:pStyle w:val="Piedepgina"/>
            <w:rPr>
              <w:rFonts w:ascii="Calibri" w:hAnsi="Calibri"/>
              <w:b/>
              <w:bCs/>
              <w:sz w:val="18"/>
              <w:szCs w:val="18"/>
            </w:rPr>
          </w:pPr>
          <w:bookmarkStart w:id="57" w:name="_Hlk31985466"/>
          <w:r w:rsidRPr="00A76E66">
            <w:rPr>
              <w:rFonts w:ascii="Calibri" w:hAnsi="Calibri"/>
              <w:b/>
              <w:bCs/>
              <w:sz w:val="18"/>
              <w:szCs w:val="18"/>
            </w:rPr>
            <w:t>Asesor SGC</w:t>
          </w:r>
        </w:p>
      </w:tc>
      <w:tc>
        <w:tcPr>
          <w:tcW w:w="2551" w:type="dxa"/>
          <w:shd w:val="clear" w:color="auto" w:fill="auto"/>
        </w:tcPr>
        <w:p w14:paraId="2430D8EF" w14:textId="676C37DB" w:rsidR="001B4D84" w:rsidRPr="00FE0677" w:rsidRDefault="00FA0EE0" w:rsidP="000D60C4">
          <w:pPr>
            <w:pStyle w:val="Piedepgina"/>
            <w:rPr>
              <w:rFonts w:ascii="Calibri" w:hAnsi="Calibri"/>
              <w:color w:val="000000"/>
              <w:sz w:val="18"/>
              <w:szCs w:val="18"/>
            </w:rPr>
          </w:pPr>
          <w:r w:rsidRPr="00FA0EE0">
            <w:rPr>
              <w:rFonts w:ascii="Calibri" w:hAnsi="Calibri"/>
              <w:color w:val="FF0000"/>
              <w:sz w:val="18"/>
              <w:szCs w:val="18"/>
            </w:rPr>
            <w:t>XXXXXXX XXXXXXXX</w:t>
          </w:r>
        </w:p>
      </w:tc>
      <w:tc>
        <w:tcPr>
          <w:tcW w:w="2268" w:type="dxa"/>
          <w:shd w:val="clear" w:color="auto" w:fill="FFFFFF"/>
        </w:tcPr>
        <w:p w14:paraId="00FF1FD2" w14:textId="1CDD4A66" w:rsidR="001B4D84" w:rsidRPr="00FE0677" w:rsidRDefault="00630CF6" w:rsidP="000D60C4">
          <w:pPr>
            <w:pStyle w:val="Piedepgina"/>
            <w:rPr>
              <w:rFonts w:ascii="Calibri" w:hAnsi="Calibri"/>
              <w:color w:val="000000"/>
              <w:sz w:val="18"/>
              <w:szCs w:val="18"/>
            </w:rPr>
          </w:pPr>
          <w:r w:rsidRPr="00FE0677">
            <w:rPr>
              <w:rFonts w:ascii="Calibri" w:hAnsi="Calibri"/>
              <w:color w:val="000000"/>
              <w:sz w:val="18"/>
              <w:szCs w:val="18"/>
            </w:rPr>
            <w:t>Profesional de Apoyo SGC</w:t>
          </w:r>
        </w:p>
      </w:tc>
      <w:tc>
        <w:tcPr>
          <w:tcW w:w="709" w:type="dxa"/>
          <w:shd w:val="clear" w:color="auto" w:fill="D9D9D9"/>
        </w:tcPr>
        <w:p w14:paraId="56746A58" w14:textId="77777777" w:rsidR="001B4D84" w:rsidRPr="00A76E66" w:rsidRDefault="001B4D84" w:rsidP="000D60C4">
          <w:pPr>
            <w:pStyle w:val="Piedepgina"/>
            <w:rPr>
              <w:rFonts w:ascii="Calibri" w:hAnsi="Calibri"/>
              <w:b/>
              <w:bCs/>
              <w:sz w:val="18"/>
              <w:szCs w:val="18"/>
            </w:rPr>
          </w:pPr>
          <w:r w:rsidRPr="00A76E66">
            <w:rPr>
              <w:rFonts w:ascii="Calibri" w:hAnsi="Calibri"/>
              <w:b/>
              <w:bCs/>
              <w:sz w:val="18"/>
              <w:szCs w:val="18"/>
            </w:rPr>
            <w:t>Firma</w:t>
          </w:r>
        </w:p>
      </w:tc>
      <w:tc>
        <w:tcPr>
          <w:tcW w:w="2187" w:type="dxa"/>
          <w:shd w:val="clear" w:color="auto" w:fill="auto"/>
        </w:tcPr>
        <w:p w14:paraId="4B208E82" w14:textId="0099FE7D" w:rsidR="001B4D84" w:rsidRPr="00A76E66" w:rsidRDefault="001B4D84" w:rsidP="000D60C4">
          <w:pPr>
            <w:pStyle w:val="Piedepgina"/>
            <w:rPr>
              <w:rFonts w:ascii="Calibri" w:hAnsi="Calibri"/>
              <w:sz w:val="18"/>
              <w:szCs w:val="18"/>
            </w:rPr>
          </w:pPr>
        </w:p>
      </w:tc>
    </w:tr>
    <w:bookmarkEnd w:id="57"/>
  </w:tbl>
  <w:p w14:paraId="7123DA3F" w14:textId="77777777" w:rsidR="001B4D84" w:rsidRDefault="001B4D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3EE9" w14:textId="77777777" w:rsidR="0085311D" w:rsidRDefault="0085311D" w:rsidP="00B0799D">
      <w:r>
        <w:separator/>
      </w:r>
    </w:p>
  </w:footnote>
  <w:footnote w:type="continuationSeparator" w:id="0">
    <w:p w14:paraId="41B87034" w14:textId="77777777" w:rsidR="0085311D" w:rsidRDefault="0085311D" w:rsidP="00B0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47"/>
      <w:gridCol w:w="5245"/>
      <w:gridCol w:w="2126"/>
    </w:tblGrid>
    <w:tr w:rsidR="0084260B" w:rsidRPr="007C26B1" w14:paraId="4FAB2AC3" w14:textId="77777777" w:rsidTr="00DA7123">
      <w:trPr>
        <w:trHeight w:val="416"/>
      </w:trPr>
      <w:tc>
        <w:tcPr>
          <w:tcW w:w="2547" w:type="dxa"/>
          <w:vMerge w:val="restart"/>
        </w:tcPr>
        <w:p w14:paraId="0C2F9EB1" w14:textId="77777777" w:rsidR="0084260B" w:rsidRPr="00FE0677" w:rsidRDefault="0084260B" w:rsidP="0084260B">
          <w:pPr>
            <w:ind w:left="-120" w:hanging="142"/>
            <w:rPr>
              <w:rFonts w:ascii="Calibri Light" w:hAnsi="Calibri Light" w:cs="Calibri Light"/>
              <w:color w:val="000000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93056" behindDoc="0" locked="0" layoutInCell="1" allowOverlap="1" wp14:anchorId="747BCD4C" wp14:editId="4C7FCB81">
                <wp:simplePos x="0" y="0"/>
                <wp:positionH relativeFrom="column">
                  <wp:posOffset>22225</wp:posOffset>
                </wp:positionH>
                <wp:positionV relativeFrom="paragraph">
                  <wp:posOffset>226695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vAlign w:val="center"/>
        </w:tcPr>
        <w:p w14:paraId="19E79703" w14:textId="77777777" w:rsidR="0084260B" w:rsidRPr="00AA5DE5" w:rsidRDefault="0084260B" w:rsidP="0084260B">
          <w:pPr>
            <w:jc w:val="center"/>
            <w:rPr>
              <w:rFonts w:ascii="Calibri" w:eastAsia="Arial" w:hAnsi="Calibri" w:cs="Calibri"/>
              <w:b/>
              <w:color w:val="000000"/>
              <w:sz w:val="14"/>
              <w:szCs w:val="14"/>
            </w:rPr>
          </w:pPr>
        </w:p>
        <w:p w14:paraId="64991618" w14:textId="77777777" w:rsidR="0084260B" w:rsidRPr="00AA5DE5" w:rsidRDefault="0084260B" w:rsidP="0084260B">
          <w:pPr>
            <w:jc w:val="center"/>
            <w:rPr>
              <w:rFonts w:ascii="Calibri" w:eastAsia="Arial" w:hAnsi="Calibri" w:cs="Calibri"/>
              <w:color w:val="000000"/>
              <w:sz w:val="14"/>
              <w:szCs w:val="14"/>
            </w:rPr>
          </w:pPr>
          <w:r w:rsidRPr="007C26B1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MACROPROCESO:</w:t>
          </w:r>
          <w:r w:rsidRPr="007C26B1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APOYO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14:paraId="5FF185E9" w14:textId="77777777" w:rsidR="0084260B" w:rsidRPr="007C26B1" w:rsidRDefault="0084260B" w:rsidP="0084260B">
          <w:pPr>
            <w:rPr>
              <w:rFonts w:ascii="Calibri" w:eastAsia="Arial" w:hAnsi="Calibri" w:cs="Calibri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bCs/>
              <w:sz w:val="22"/>
              <w:szCs w:val="22"/>
            </w:rPr>
            <w:t>Código:</w:t>
          </w:r>
          <w:r w:rsidRPr="007C26B1">
            <w:rPr>
              <w:rFonts w:ascii="Calibri" w:eastAsia="Arial" w:hAnsi="Calibri" w:cs="Calibri"/>
              <w:sz w:val="22"/>
              <w:szCs w:val="22"/>
            </w:rPr>
            <w:t xml:space="preserve"> </w:t>
          </w:r>
          <w:r>
            <w:rPr>
              <w:rFonts w:ascii="Calibri" w:eastAsia="Arial" w:hAnsi="Calibri" w:cs="Calibri"/>
              <w:color w:val="FF0000"/>
              <w:sz w:val="22"/>
              <w:szCs w:val="22"/>
            </w:rPr>
            <w:t>I</w:t>
          </w:r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-GD</w:t>
          </w:r>
          <w:r>
            <w:rPr>
              <w:rFonts w:ascii="Calibri" w:eastAsia="Arial" w:hAnsi="Calibri" w:cs="Calibri"/>
              <w:color w:val="FF0000"/>
              <w:sz w:val="22"/>
              <w:szCs w:val="22"/>
            </w:rPr>
            <w:t>S</w:t>
          </w:r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-0XX</w:t>
          </w:r>
        </w:p>
      </w:tc>
    </w:tr>
    <w:tr w:rsidR="0084260B" w:rsidRPr="007C26B1" w14:paraId="18896BFF" w14:textId="77777777" w:rsidTr="00DA7123">
      <w:trPr>
        <w:trHeight w:val="392"/>
      </w:trPr>
      <w:tc>
        <w:tcPr>
          <w:tcW w:w="2547" w:type="dxa"/>
          <w:vMerge/>
        </w:tcPr>
        <w:p w14:paraId="749462FD" w14:textId="77777777" w:rsidR="0084260B" w:rsidRPr="00FE0677" w:rsidRDefault="0084260B" w:rsidP="0084260B">
          <w:pPr>
            <w:rPr>
              <w:rFonts w:ascii="Calibri Light" w:eastAsia="Arial" w:hAnsi="Calibri Light" w:cs="Calibri Light"/>
              <w:color w:val="000000"/>
            </w:rPr>
          </w:pPr>
        </w:p>
      </w:tc>
      <w:tc>
        <w:tcPr>
          <w:tcW w:w="5245" w:type="dxa"/>
          <w:vAlign w:val="center"/>
        </w:tcPr>
        <w:p w14:paraId="7BA6702E" w14:textId="77777777" w:rsidR="0084260B" w:rsidRPr="00AA5DE5" w:rsidRDefault="0084260B" w:rsidP="0084260B">
          <w:pPr>
            <w:ind w:right="-112"/>
            <w:jc w:val="center"/>
            <w:rPr>
              <w:rFonts w:ascii="Calibri" w:eastAsia="Arial" w:hAnsi="Calibri" w:cs="Calibri"/>
              <w:color w:val="000000"/>
              <w:sz w:val="14"/>
              <w:szCs w:val="14"/>
            </w:rPr>
          </w:pPr>
          <w:r w:rsidRPr="007C26B1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PROCESO:</w:t>
          </w:r>
          <w:r w:rsidRPr="007C26B1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GESTIÓN D</w:t>
          </w:r>
          <w:r>
            <w:rPr>
              <w:rFonts w:ascii="Calibri" w:eastAsia="Arial" w:hAnsi="Calibri" w:cs="Calibri"/>
              <w:color w:val="000000"/>
              <w:sz w:val="22"/>
              <w:szCs w:val="22"/>
            </w:rPr>
            <w:t>E SERVICIOS</w:t>
          </w:r>
        </w:p>
      </w:tc>
      <w:tc>
        <w:tcPr>
          <w:tcW w:w="2126" w:type="dxa"/>
          <w:vAlign w:val="center"/>
        </w:tcPr>
        <w:p w14:paraId="3B2A80AF" w14:textId="77777777" w:rsidR="0084260B" w:rsidRPr="007C26B1" w:rsidRDefault="0084260B" w:rsidP="0084260B">
          <w:pPr>
            <w:rPr>
              <w:rFonts w:ascii="Calibri" w:eastAsia="Arial" w:hAnsi="Calibri" w:cs="Calibri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sz w:val="22"/>
              <w:szCs w:val="22"/>
            </w:rPr>
            <w:t>Versión:</w:t>
          </w:r>
          <w:r w:rsidRPr="007C26B1">
            <w:rPr>
              <w:rFonts w:ascii="Calibri" w:eastAsia="Arial" w:hAnsi="Calibri" w:cs="Calibri"/>
              <w:sz w:val="22"/>
              <w:szCs w:val="22"/>
            </w:rPr>
            <w:t xml:space="preserve"> </w:t>
          </w:r>
          <w:r w:rsidRPr="007C26B1">
            <w:rPr>
              <w:rFonts w:ascii="Calibri" w:eastAsia="Arial" w:hAnsi="Calibri" w:cs="Calibri"/>
              <w:color w:val="000000"/>
              <w:sz w:val="22"/>
              <w:szCs w:val="22"/>
            </w:rPr>
            <w:t>01</w:t>
          </w:r>
        </w:p>
        <w:p w14:paraId="689789AC" w14:textId="77777777" w:rsidR="0084260B" w:rsidRPr="007C26B1" w:rsidRDefault="0084260B" w:rsidP="0084260B">
          <w:pPr>
            <w:rPr>
              <w:rFonts w:ascii="Calibri" w:eastAsia="Arial" w:hAnsi="Calibri" w:cs="Calibri"/>
              <w:color w:val="000000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sz w:val="22"/>
              <w:szCs w:val="22"/>
            </w:rPr>
            <w:t>Fecha:</w:t>
          </w:r>
          <w:r w:rsidRPr="007C26B1">
            <w:rPr>
              <w:rFonts w:ascii="Calibri" w:eastAsia="Arial" w:hAnsi="Calibri" w:cs="Calibri"/>
              <w:sz w:val="22"/>
              <w:szCs w:val="22"/>
            </w:rPr>
            <w:t xml:space="preserve"> </w:t>
          </w:r>
          <w:proofErr w:type="spellStart"/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dd</w:t>
          </w:r>
          <w:proofErr w:type="spellEnd"/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-mm-</w:t>
          </w:r>
          <w:proofErr w:type="spellStart"/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aaaa</w:t>
          </w:r>
          <w:proofErr w:type="spellEnd"/>
        </w:p>
      </w:tc>
    </w:tr>
    <w:tr w:rsidR="0084260B" w:rsidRPr="007C26B1" w14:paraId="5A150C0A" w14:textId="77777777" w:rsidTr="00DA7123">
      <w:trPr>
        <w:trHeight w:val="413"/>
      </w:trPr>
      <w:tc>
        <w:tcPr>
          <w:tcW w:w="2547" w:type="dxa"/>
          <w:vMerge/>
        </w:tcPr>
        <w:p w14:paraId="6B00C750" w14:textId="77777777" w:rsidR="0084260B" w:rsidRPr="00FE0677" w:rsidRDefault="0084260B" w:rsidP="0084260B">
          <w:pPr>
            <w:rPr>
              <w:rFonts w:ascii="Calibri Light" w:eastAsia="Arial" w:hAnsi="Calibri Light" w:cs="Calibri Light"/>
              <w:color w:val="000000"/>
            </w:rPr>
          </w:pPr>
        </w:p>
      </w:tc>
      <w:tc>
        <w:tcPr>
          <w:tcW w:w="5245" w:type="dxa"/>
          <w:vAlign w:val="center"/>
        </w:tcPr>
        <w:p w14:paraId="17EB3250" w14:textId="77777777" w:rsidR="0084260B" w:rsidRPr="00AA5DE5" w:rsidRDefault="0084260B" w:rsidP="0084260B">
          <w:pPr>
            <w:jc w:val="center"/>
            <w:rPr>
              <w:rFonts w:ascii="Calibri" w:eastAsia="Arial" w:hAnsi="Calibri" w:cs="Calibri"/>
              <w:bCs/>
              <w:color w:val="000000"/>
              <w:sz w:val="14"/>
              <w:szCs w:val="14"/>
            </w:rPr>
          </w:pPr>
          <w:r w:rsidRPr="00351A60">
            <w:rPr>
              <w:rFonts w:ascii="Calibri" w:eastAsia="Arial" w:hAnsi="Calibri" w:cs="Calibri"/>
              <w:bCs/>
              <w:color w:val="FF0000"/>
              <w:sz w:val="22"/>
              <w:szCs w:val="22"/>
            </w:rPr>
            <w:t>NOMBRE DEL INSTRUCTIVO</w:t>
          </w:r>
        </w:p>
      </w:tc>
      <w:tc>
        <w:tcPr>
          <w:tcW w:w="2126" w:type="dxa"/>
          <w:vAlign w:val="center"/>
        </w:tcPr>
        <w:p w14:paraId="34F5F06B" w14:textId="77777777" w:rsidR="0084260B" w:rsidRPr="007C26B1" w:rsidRDefault="0084260B" w:rsidP="0084260B">
          <w:pPr>
            <w:rPr>
              <w:rFonts w:ascii="Calibri" w:eastAsia="Arial" w:hAnsi="Calibri" w:cs="Calibri"/>
              <w:color w:val="000000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Página</w:t>
          </w:r>
          <w:r w:rsidRPr="007C26B1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: 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instrText>PAGE</w:instrTex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Pr="007C26B1">
            <w:rPr>
              <w:rFonts w:ascii="Calibri" w:hAnsi="Calibri" w:cs="Calibri"/>
              <w:bCs/>
              <w:noProof/>
              <w:sz w:val="22"/>
              <w:szCs w:val="22"/>
            </w:rPr>
            <w:t>1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  <w:r w:rsidRPr="007C26B1">
            <w:rPr>
              <w:rFonts w:ascii="Calibri" w:hAnsi="Calibri" w:cs="Calibri"/>
              <w:sz w:val="22"/>
              <w:szCs w:val="22"/>
            </w:rPr>
            <w:t xml:space="preserve"> de 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Pr="007C26B1">
            <w:rPr>
              <w:rFonts w:ascii="Calibri" w:hAnsi="Calibri" w:cs="Calibri"/>
              <w:bCs/>
              <w:noProof/>
              <w:sz w:val="22"/>
              <w:szCs w:val="22"/>
            </w:rPr>
            <w:t>17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5F75E4B6" w14:textId="77777777" w:rsidR="001B4D84" w:rsidRDefault="001B4D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47"/>
      <w:gridCol w:w="567"/>
      <w:gridCol w:w="3544"/>
      <w:gridCol w:w="1134"/>
      <w:gridCol w:w="2126"/>
    </w:tblGrid>
    <w:tr w:rsidR="001B4D84" w:rsidRPr="00416703" w14:paraId="215BDD3C" w14:textId="77777777" w:rsidTr="00B633CA">
      <w:trPr>
        <w:trHeight w:val="416"/>
      </w:trPr>
      <w:tc>
        <w:tcPr>
          <w:tcW w:w="2547" w:type="dxa"/>
          <w:vMerge w:val="restart"/>
        </w:tcPr>
        <w:p w14:paraId="085F375E" w14:textId="0E7A04E8" w:rsidR="001B4D84" w:rsidRPr="00FE0677" w:rsidRDefault="00B633CA" w:rsidP="008D3F8C">
          <w:pPr>
            <w:ind w:left="-120" w:hanging="142"/>
            <w:rPr>
              <w:rFonts w:ascii="Calibri Light" w:hAnsi="Calibri Light" w:cs="Calibri Light"/>
              <w:color w:val="000000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91008" behindDoc="0" locked="0" layoutInCell="1" allowOverlap="1" wp14:anchorId="7A1AFEEF" wp14:editId="3048695E">
                <wp:simplePos x="0" y="0"/>
                <wp:positionH relativeFrom="column">
                  <wp:posOffset>22225</wp:posOffset>
                </wp:positionH>
                <wp:positionV relativeFrom="paragraph">
                  <wp:posOffset>226695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gridSpan w:val="3"/>
          <w:vAlign w:val="center"/>
        </w:tcPr>
        <w:p w14:paraId="23F91346" w14:textId="77777777" w:rsidR="00AA5DE5" w:rsidRPr="00AA5DE5" w:rsidRDefault="00AA5DE5" w:rsidP="00E905BF">
          <w:pPr>
            <w:jc w:val="center"/>
            <w:rPr>
              <w:rFonts w:ascii="Calibri" w:eastAsia="Arial" w:hAnsi="Calibri" w:cs="Calibri"/>
              <w:b/>
              <w:color w:val="000000"/>
              <w:sz w:val="14"/>
              <w:szCs w:val="14"/>
            </w:rPr>
          </w:pPr>
        </w:p>
        <w:p w14:paraId="47DBBCAE" w14:textId="607564C4" w:rsidR="00AA5DE5" w:rsidRPr="00AA5DE5" w:rsidRDefault="001B4D84" w:rsidP="00B633CA">
          <w:pPr>
            <w:jc w:val="center"/>
            <w:rPr>
              <w:rFonts w:ascii="Calibri" w:eastAsia="Arial" w:hAnsi="Calibri" w:cs="Calibri"/>
              <w:color w:val="000000"/>
              <w:sz w:val="14"/>
              <w:szCs w:val="14"/>
            </w:rPr>
          </w:pPr>
          <w:r w:rsidRPr="007C26B1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MACROPROCESO:</w:t>
          </w:r>
          <w:r w:rsidRPr="007C26B1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APOYO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14:paraId="2BC43617" w14:textId="5E070EE9" w:rsidR="001B4D84" w:rsidRPr="007C26B1" w:rsidRDefault="007C26B1" w:rsidP="00E905BF">
          <w:pPr>
            <w:rPr>
              <w:rFonts w:ascii="Calibri" w:eastAsia="Arial" w:hAnsi="Calibri" w:cs="Calibri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bCs/>
              <w:sz w:val="22"/>
              <w:szCs w:val="22"/>
            </w:rPr>
            <w:t>Código:</w:t>
          </w:r>
          <w:r w:rsidRPr="007C26B1">
            <w:rPr>
              <w:rFonts w:ascii="Calibri" w:eastAsia="Arial" w:hAnsi="Calibri" w:cs="Calibri"/>
              <w:sz w:val="22"/>
              <w:szCs w:val="22"/>
            </w:rPr>
            <w:t xml:space="preserve"> </w:t>
          </w:r>
          <w:r w:rsidR="00174598">
            <w:rPr>
              <w:rFonts w:ascii="Calibri" w:eastAsia="Arial" w:hAnsi="Calibri" w:cs="Calibri"/>
              <w:color w:val="FF0000"/>
              <w:sz w:val="22"/>
              <w:szCs w:val="22"/>
            </w:rPr>
            <w:t>I</w:t>
          </w:r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-GD</w:t>
          </w:r>
          <w:r w:rsidR="00351A60">
            <w:rPr>
              <w:rFonts w:ascii="Calibri" w:eastAsia="Arial" w:hAnsi="Calibri" w:cs="Calibri"/>
              <w:color w:val="FF0000"/>
              <w:sz w:val="22"/>
              <w:szCs w:val="22"/>
            </w:rPr>
            <w:t>S</w:t>
          </w:r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-0XX</w:t>
          </w:r>
        </w:p>
      </w:tc>
    </w:tr>
    <w:tr w:rsidR="001B4D84" w:rsidRPr="00416703" w14:paraId="6C2714AE" w14:textId="77777777" w:rsidTr="00B633CA">
      <w:trPr>
        <w:trHeight w:val="392"/>
      </w:trPr>
      <w:tc>
        <w:tcPr>
          <w:tcW w:w="2547" w:type="dxa"/>
          <w:vMerge/>
        </w:tcPr>
        <w:p w14:paraId="5C430835" w14:textId="77777777" w:rsidR="001B4D84" w:rsidRPr="00FE0677" w:rsidRDefault="001B4D84" w:rsidP="00B0799D">
          <w:pPr>
            <w:rPr>
              <w:rFonts w:ascii="Calibri Light" w:eastAsia="Arial" w:hAnsi="Calibri Light" w:cs="Calibri Light"/>
              <w:color w:val="000000"/>
            </w:rPr>
          </w:pPr>
        </w:p>
      </w:tc>
      <w:tc>
        <w:tcPr>
          <w:tcW w:w="5245" w:type="dxa"/>
          <w:gridSpan w:val="3"/>
          <w:vAlign w:val="center"/>
        </w:tcPr>
        <w:p w14:paraId="129EC90D" w14:textId="12A78BFF" w:rsidR="00AA5DE5" w:rsidRPr="00AA5DE5" w:rsidRDefault="001B4D84" w:rsidP="00B633CA">
          <w:pPr>
            <w:ind w:right="-112"/>
            <w:jc w:val="center"/>
            <w:rPr>
              <w:rFonts w:ascii="Calibri" w:eastAsia="Arial" w:hAnsi="Calibri" w:cs="Calibri"/>
              <w:color w:val="000000"/>
              <w:sz w:val="14"/>
              <w:szCs w:val="14"/>
            </w:rPr>
          </w:pPr>
          <w:r w:rsidRPr="007C26B1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PROCESO:</w:t>
          </w:r>
          <w:r w:rsidRPr="007C26B1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GESTIÓN D</w:t>
          </w:r>
          <w:r w:rsidR="00351A60">
            <w:rPr>
              <w:rFonts w:ascii="Calibri" w:eastAsia="Arial" w:hAnsi="Calibri" w:cs="Calibri"/>
              <w:color w:val="000000"/>
              <w:sz w:val="22"/>
              <w:szCs w:val="22"/>
            </w:rPr>
            <w:t>E SERVICIOS</w:t>
          </w:r>
        </w:p>
      </w:tc>
      <w:tc>
        <w:tcPr>
          <w:tcW w:w="2126" w:type="dxa"/>
          <w:vAlign w:val="center"/>
        </w:tcPr>
        <w:p w14:paraId="3D1B5027" w14:textId="536ADE46" w:rsidR="007C26B1" w:rsidRPr="00FA0EE0" w:rsidRDefault="007C26B1" w:rsidP="007C26B1">
          <w:pPr>
            <w:rPr>
              <w:rFonts w:ascii="Calibri" w:eastAsia="Arial" w:hAnsi="Calibri" w:cs="Calibri"/>
              <w:color w:val="FF0000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sz w:val="22"/>
              <w:szCs w:val="22"/>
            </w:rPr>
            <w:t>Versión:</w:t>
          </w:r>
          <w:r w:rsidRPr="007C26B1">
            <w:rPr>
              <w:rFonts w:ascii="Calibri" w:eastAsia="Arial" w:hAnsi="Calibri" w:cs="Calibri"/>
              <w:sz w:val="22"/>
              <w:szCs w:val="22"/>
            </w:rPr>
            <w:t xml:space="preserve"> </w:t>
          </w:r>
          <w:r w:rsidRPr="00FA0EE0">
            <w:rPr>
              <w:rFonts w:ascii="Calibri" w:eastAsia="Arial" w:hAnsi="Calibri" w:cs="Calibri"/>
              <w:color w:val="FF0000"/>
              <w:sz w:val="22"/>
              <w:szCs w:val="22"/>
            </w:rPr>
            <w:t>0</w:t>
          </w:r>
          <w:r w:rsidR="00FA0EE0" w:rsidRPr="00FA0EE0">
            <w:rPr>
              <w:rFonts w:ascii="Calibri" w:eastAsia="Arial" w:hAnsi="Calibri" w:cs="Calibri"/>
              <w:color w:val="FF0000"/>
              <w:sz w:val="22"/>
              <w:szCs w:val="22"/>
            </w:rPr>
            <w:t>X</w:t>
          </w:r>
        </w:p>
        <w:p w14:paraId="7093AB7F" w14:textId="5BDEC9CC" w:rsidR="001B4D84" w:rsidRPr="007C26B1" w:rsidRDefault="007C26B1" w:rsidP="007C26B1">
          <w:pPr>
            <w:rPr>
              <w:rFonts w:ascii="Calibri" w:eastAsia="Arial" w:hAnsi="Calibri" w:cs="Calibri"/>
              <w:color w:val="000000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sz w:val="22"/>
              <w:szCs w:val="22"/>
            </w:rPr>
            <w:t>Fecha:</w:t>
          </w:r>
          <w:r w:rsidRPr="007C26B1">
            <w:rPr>
              <w:rFonts w:ascii="Calibri" w:eastAsia="Arial" w:hAnsi="Calibri" w:cs="Calibri"/>
              <w:sz w:val="22"/>
              <w:szCs w:val="22"/>
            </w:rPr>
            <w:t xml:space="preserve"> </w:t>
          </w:r>
          <w:proofErr w:type="spellStart"/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dd</w:t>
          </w:r>
          <w:proofErr w:type="spellEnd"/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-mm-</w:t>
          </w:r>
          <w:proofErr w:type="spellStart"/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aaaa</w:t>
          </w:r>
          <w:proofErr w:type="spellEnd"/>
        </w:p>
      </w:tc>
    </w:tr>
    <w:tr w:rsidR="001B4D84" w:rsidRPr="00416703" w14:paraId="6DECFD4A" w14:textId="77777777" w:rsidTr="00B633CA">
      <w:trPr>
        <w:trHeight w:val="413"/>
      </w:trPr>
      <w:tc>
        <w:tcPr>
          <w:tcW w:w="2547" w:type="dxa"/>
          <w:vMerge/>
        </w:tcPr>
        <w:p w14:paraId="325146A1" w14:textId="77777777" w:rsidR="001B4D84" w:rsidRPr="00FE0677" w:rsidRDefault="001B4D84" w:rsidP="00B0799D">
          <w:pPr>
            <w:rPr>
              <w:rFonts w:ascii="Calibri Light" w:eastAsia="Arial" w:hAnsi="Calibri Light" w:cs="Calibri Light"/>
              <w:color w:val="000000"/>
            </w:rPr>
          </w:pPr>
        </w:p>
      </w:tc>
      <w:tc>
        <w:tcPr>
          <w:tcW w:w="5245" w:type="dxa"/>
          <w:gridSpan w:val="3"/>
          <w:vAlign w:val="center"/>
        </w:tcPr>
        <w:p w14:paraId="730F6C39" w14:textId="40B2727B" w:rsidR="00AA5DE5" w:rsidRPr="00AA5DE5" w:rsidRDefault="00351A60" w:rsidP="00B633CA">
          <w:pPr>
            <w:jc w:val="center"/>
            <w:rPr>
              <w:rFonts w:ascii="Calibri" w:eastAsia="Arial" w:hAnsi="Calibri" w:cs="Calibri"/>
              <w:bCs/>
              <w:color w:val="000000"/>
              <w:sz w:val="14"/>
              <w:szCs w:val="14"/>
            </w:rPr>
          </w:pPr>
          <w:r w:rsidRPr="00351A60">
            <w:rPr>
              <w:rFonts w:ascii="Calibri" w:eastAsia="Arial" w:hAnsi="Calibri" w:cs="Calibri"/>
              <w:bCs/>
              <w:color w:val="FF0000"/>
              <w:sz w:val="22"/>
              <w:szCs w:val="22"/>
            </w:rPr>
            <w:t>NOMBRE DEL INSTRUCTIVO</w:t>
          </w:r>
        </w:p>
      </w:tc>
      <w:tc>
        <w:tcPr>
          <w:tcW w:w="2126" w:type="dxa"/>
          <w:vAlign w:val="center"/>
        </w:tcPr>
        <w:p w14:paraId="31B7A977" w14:textId="3BCF267A" w:rsidR="001B4D84" w:rsidRPr="007C26B1" w:rsidRDefault="001B4D84" w:rsidP="00AC2AF3">
          <w:pPr>
            <w:rPr>
              <w:rFonts w:ascii="Calibri" w:eastAsia="Arial" w:hAnsi="Calibri" w:cs="Calibri"/>
              <w:color w:val="000000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Página</w:t>
          </w:r>
          <w:r w:rsidRPr="007C26B1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: 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instrText>PAGE</w:instrTex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42741F" w:rsidRPr="007C26B1">
            <w:rPr>
              <w:rFonts w:ascii="Calibri" w:hAnsi="Calibri" w:cs="Calibri"/>
              <w:bCs/>
              <w:noProof/>
              <w:sz w:val="22"/>
              <w:szCs w:val="22"/>
            </w:rPr>
            <w:t>1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  <w:r w:rsidRPr="007C26B1">
            <w:rPr>
              <w:rFonts w:ascii="Calibri" w:hAnsi="Calibri" w:cs="Calibri"/>
              <w:sz w:val="22"/>
              <w:szCs w:val="22"/>
            </w:rPr>
            <w:t xml:space="preserve"> de 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42741F" w:rsidRPr="007C26B1">
            <w:rPr>
              <w:rFonts w:ascii="Calibri" w:hAnsi="Calibri" w:cs="Calibri"/>
              <w:bCs/>
              <w:noProof/>
              <w:sz w:val="22"/>
              <w:szCs w:val="22"/>
            </w:rPr>
            <w:t>17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  <w:tr w:rsidR="001B4D84" w:rsidRPr="00827226" w14:paraId="60C38E25" w14:textId="77777777" w:rsidTr="008D3F8C">
      <w:trPr>
        <w:trHeight w:val="448"/>
      </w:trPr>
      <w:tc>
        <w:tcPr>
          <w:tcW w:w="3114" w:type="dxa"/>
          <w:gridSpan w:val="2"/>
        </w:tcPr>
        <w:p w14:paraId="103D0188" w14:textId="77777777" w:rsidR="001B4D84" w:rsidRPr="00351A60" w:rsidRDefault="001B4D84" w:rsidP="00325417">
          <w:pPr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>Elabor</w:t>
          </w:r>
          <w: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>ó</w:t>
          </w: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>:</w:t>
          </w:r>
          <w:r w:rsidR="00351A60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 </w:t>
          </w:r>
          <w:proofErr w:type="spellStart"/>
          <w:r w:rsidR="00351A60" w:rsidRPr="00351A6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xxxxxxxx</w:t>
          </w:r>
          <w:proofErr w:type="spellEnd"/>
          <w:r w:rsidR="00351A60" w:rsidRPr="00351A6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 xml:space="preserve"> </w:t>
          </w:r>
          <w:proofErr w:type="spellStart"/>
          <w:r w:rsidR="00351A60" w:rsidRPr="00351A6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xxxxxx</w:t>
          </w:r>
          <w:proofErr w:type="spellEnd"/>
        </w:p>
        <w:p w14:paraId="0C9ADA66" w14:textId="6AF4B5D3" w:rsidR="00351A60" w:rsidRPr="00351A60" w:rsidRDefault="00351A60" w:rsidP="00325417">
          <w:pPr>
            <w:rPr>
              <w:rFonts w:ascii="Calibri" w:eastAsia="Arial" w:hAnsi="Calibri" w:cs="Calibri"/>
              <w:bCs/>
              <w:color w:val="000000"/>
              <w:sz w:val="20"/>
              <w:szCs w:val="20"/>
              <w:lang w:val="es-CO"/>
            </w:rPr>
          </w:pPr>
          <w:r w:rsidRPr="00FA0EE0">
            <w:rPr>
              <w:rFonts w:ascii="Calibri" w:eastAsia="Arial" w:hAnsi="Calibri" w:cs="Calibri"/>
              <w:bCs/>
              <w:sz w:val="20"/>
              <w:szCs w:val="20"/>
              <w:lang w:val="es-CO"/>
            </w:rPr>
            <w:t>Cargo</w:t>
          </w:r>
          <w:r w:rsidR="00FA0EE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:</w:t>
          </w:r>
          <w:r w:rsidRPr="00351A6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 xml:space="preserve"> </w:t>
          </w:r>
          <w:proofErr w:type="spellStart"/>
          <w:r w:rsidRPr="00351A6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</w:t>
          </w:r>
          <w:proofErr w:type="spellEnd"/>
          <w:r w:rsidRPr="00351A6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 xml:space="preserve"> </w:t>
          </w:r>
          <w:proofErr w:type="spellStart"/>
          <w:r w:rsidRPr="00351A6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xxxxxxxxx</w:t>
          </w:r>
          <w:proofErr w:type="spellEnd"/>
        </w:p>
      </w:tc>
      <w:tc>
        <w:tcPr>
          <w:tcW w:w="3544" w:type="dxa"/>
        </w:tcPr>
        <w:p w14:paraId="3618B162" w14:textId="7C3C29C2" w:rsidR="003933B7" w:rsidRPr="00351A60" w:rsidRDefault="001B4D84" w:rsidP="003933B7">
          <w:pPr>
            <w:pStyle w:val="Sinespaciado"/>
            <w:rPr>
              <w:rFonts w:ascii="Calibri" w:hAnsi="Calibri"/>
              <w:bCs/>
              <w:color w:val="FF000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lang w:val="es-CO"/>
            </w:rPr>
            <w:t>Revisó</w:t>
          </w:r>
          <w:r w:rsidR="00ED0287">
            <w:rPr>
              <w:rFonts w:ascii="Calibri" w:eastAsia="Arial" w:hAnsi="Calibri" w:cs="Calibri"/>
              <w:b/>
              <w:color w:val="000000"/>
              <w:lang w:val="es-CO"/>
            </w:rPr>
            <w:t xml:space="preserve">: </w:t>
          </w:r>
          <w:proofErr w:type="spellStart"/>
          <w:r w:rsidR="00351A60" w:rsidRPr="00351A60">
            <w:rPr>
              <w:rFonts w:ascii="Calibri" w:eastAsia="Arial" w:hAnsi="Calibri" w:cs="Calibri"/>
              <w:b/>
              <w:color w:val="FF0000"/>
              <w:lang w:val="es-CO"/>
            </w:rPr>
            <w:t>xxxxxxxx</w:t>
          </w:r>
          <w:proofErr w:type="spellEnd"/>
          <w:r w:rsidR="00351A60" w:rsidRPr="00351A60">
            <w:rPr>
              <w:rFonts w:ascii="Calibri" w:eastAsia="Arial" w:hAnsi="Calibri" w:cs="Calibri"/>
              <w:b/>
              <w:color w:val="FF0000"/>
              <w:lang w:val="es-CO"/>
            </w:rPr>
            <w:t xml:space="preserve"> </w:t>
          </w:r>
          <w:proofErr w:type="spellStart"/>
          <w:r w:rsidR="00351A60" w:rsidRPr="00351A60">
            <w:rPr>
              <w:rFonts w:ascii="Calibri" w:eastAsia="Arial" w:hAnsi="Calibri" w:cs="Calibri"/>
              <w:b/>
              <w:color w:val="FF0000"/>
              <w:lang w:val="es-CO"/>
            </w:rPr>
            <w:t>xxxxxxxxx</w:t>
          </w:r>
          <w:proofErr w:type="spellEnd"/>
        </w:p>
        <w:p w14:paraId="7AC202FF" w14:textId="48F04DCC" w:rsidR="001B4D84" w:rsidRPr="00827226" w:rsidRDefault="00351A60" w:rsidP="007C26B1">
          <w:pP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</w:pPr>
          <w:r w:rsidRPr="00FA0EE0">
            <w:rPr>
              <w:rFonts w:ascii="Calibri" w:hAnsi="Calibri"/>
              <w:sz w:val="20"/>
              <w:szCs w:val="20"/>
              <w:lang w:val="es-CO"/>
            </w:rPr>
            <w:t>Cargo:</w:t>
          </w:r>
          <w:r w:rsidRPr="00351A60">
            <w:rPr>
              <w:rFonts w:ascii="Calibri" w:hAnsi="Calibri"/>
              <w:color w:val="FF0000"/>
              <w:sz w:val="20"/>
              <w:szCs w:val="20"/>
              <w:lang w:val="es-CO"/>
            </w:rPr>
            <w:t xml:space="preserve"> </w:t>
          </w:r>
          <w:proofErr w:type="spellStart"/>
          <w:r w:rsidRPr="00351A60">
            <w:rPr>
              <w:rFonts w:ascii="Calibri" w:hAnsi="Calibri"/>
              <w:color w:val="FF0000"/>
              <w:sz w:val="20"/>
              <w:szCs w:val="20"/>
              <w:lang w:val="es-CO"/>
            </w:rPr>
            <w:t>Xxxxxxxxxxxx</w:t>
          </w:r>
          <w:proofErr w:type="spellEnd"/>
          <w:r w:rsidRPr="00351A60">
            <w:rPr>
              <w:rFonts w:ascii="Calibri" w:hAnsi="Calibri"/>
              <w:color w:val="FF0000"/>
              <w:sz w:val="20"/>
              <w:szCs w:val="20"/>
              <w:lang w:val="es-CO"/>
            </w:rPr>
            <w:t xml:space="preserve"> </w:t>
          </w:r>
          <w:proofErr w:type="spellStart"/>
          <w:r w:rsidRPr="00351A60">
            <w:rPr>
              <w:rFonts w:ascii="Calibri" w:hAnsi="Calibri"/>
              <w:color w:val="FF0000"/>
              <w:sz w:val="20"/>
              <w:szCs w:val="20"/>
              <w:lang w:val="es-CO"/>
            </w:rPr>
            <w:t>xxxxxxxxx</w:t>
          </w:r>
          <w:proofErr w:type="spellEnd"/>
        </w:p>
      </w:tc>
      <w:tc>
        <w:tcPr>
          <w:tcW w:w="3260" w:type="dxa"/>
          <w:gridSpan w:val="2"/>
        </w:tcPr>
        <w:p w14:paraId="5240A1E8" w14:textId="77777777" w:rsidR="00351A60" w:rsidRDefault="001B4D84" w:rsidP="00351A60">
          <w:pPr>
            <w:pStyle w:val="Sinespaciado"/>
            <w:rPr>
              <w:rFonts w:ascii="Calibri" w:hAnsi="Calibri"/>
              <w:bCs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lang w:val="es-CO"/>
            </w:rPr>
            <w:t xml:space="preserve">Aprobó: </w:t>
          </w:r>
          <w:proofErr w:type="spellStart"/>
          <w:r w:rsidR="00351A60" w:rsidRPr="00351A60">
            <w:rPr>
              <w:rFonts w:ascii="Calibri" w:eastAsia="Arial" w:hAnsi="Calibri" w:cs="Calibri"/>
              <w:b/>
              <w:color w:val="FF0000"/>
              <w:lang w:val="es-CO"/>
            </w:rPr>
            <w:t>xxxxxx</w:t>
          </w:r>
          <w:proofErr w:type="spellEnd"/>
          <w:r w:rsidR="003933B7" w:rsidRPr="00351A60">
            <w:rPr>
              <w:rFonts w:ascii="Calibri" w:hAnsi="Calibri"/>
              <w:bCs/>
              <w:color w:val="FF0000"/>
              <w:lang w:val="es-CO"/>
            </w:rPr>
            <w:t xml:space="preserve"> </w:t>
          </w:r>
          <w:proofErr w:type="spellStart"/>
          <w:r w:rsidR="00351A60" w:rsidRPr="00351A60">
            <w:rPr>
              <w:rFonts w:ascii="Calibri" w:hAnsi="Calibri"/>
              <w:bCs/>
              <w:color w:val="FF0000"/>
              <w:lang w:val="es-CO"/>
            </w:rPr>
            <w:t>xxxxxxxxx</w:t>
          </w:r>
          <w:proofErr w:type="spellEnd"/>
        </w:p>
        <w:p w14:paraId="32401DCA" w14:textId="50D3F2AB" w:rsidR="007C26B1" w:rsidRPr="00047DAB" w:rsidRDefault="00FA0EE0" w:rsidP="00351A60">
          <w:pPr>
            <w:pStyle w:val="Sinespaciado"/>
            <w:rPr>
              <w:rFonts w:ascii="Calibri" w:eastAsia="Arial" w:hAnsi="Calibri" w:cs="Calibri"/>
              <w:bCs/>
              <w:color w:val="000000"/>
              <w:lang w:val="es-CO"/>
            </w:rPr>
          </w:pPr>
          <w:r>
            <w:rPr>
              <w:rFonts w:ascii="Calibri" w:hAnsi="Calibri"/>
              <w:lang w:val="es-CO"/>
            </w:rPr>
            <w:t xml:space="preserve">Cargo: </w:t>
          </w:r>
          <w:proofErr w:type="spellStart"/>
          <w:r w:rsidRPr="00FA0EE0">
            <w:rPr>
              <w:rFonts w:ascii="Calibri" w:hAnsi="Calibri"/>
              <w:color w:val="FF0000"/>
              <w:lang w:val="es-CO"/>
            </w:rPr>
            <w:t>Xxxxxx</w:t>
          </w:r>
          <w:proofErr w:type="spellEnd"/>
          <w:r w:rsidRPr="00FA0EE0">
            <w:rPr>
              <w:rFonts w:ascii="Calibri" w:hAnsi="Calibri"/>
              <w:color w:val="FF0000"/>
              <w:lang w:val="es-CO"/>
            </w:rPr>
            <w:t xml:space="preserve"> </w:t>
          </w:r>
          <w:proofErr w:type="spellStart"/>
          <w:r w:rsidRPr="00FA0EE0">
            <w:rPr>
              <w:rFonts w:ascii="Calibri" w:hAnsi="Calibri"/>
              <w:color w:val="FF0000"/>
              <w:lang w:val="es-CO"/>
            </w:rPr>
            <w:t>xxxxxx</w:t>
          </w:r>
          <w:proofErr w:type="spellEnd"/>
        </w:p>
      </w:tc>
    </w:tr>
    <w:tr w:rsidR="001B4D84" w:rsidRPr="00827226" w14:paraId="51BACFD2" w14:textId="77777777" w:rsidTr="008D3F8C">
      <w:trPr>
        <w:trHeight w:val="249"/>
      </w:trPr>
      <w:tc>
        <w:tcPr>
          <w:tcW w:w="3114" w:type="dxa"/>
          <w:gridSpan w:val="2"/>
        </w:tcPr>
        <w:p w14:paraId="49311162" w14:textId="7AF2B3C1" w:rsidR="001B4D84" w:rsidRPr="00827226" w:rsidRDefault="001B4D84" w:rsidP="00E905BF">
          <w:pP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Fecha: </w:t>
          </w:r>
          <w:r w:rsidRPr="00E905BF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día mes año</w:t>
          </w:r>
        </w:p>
      </w:tc>
      <w:tc>
        <w:tcPr>
          <w:tcW w:w="3544" w:type="dxa"/>
        </w:tcPr>
        <w:p w14:paraId="7A74C4AC" w14:textId="59863D57" w:rsidR="001B4D84" w:rsidRPr="00827226" w:rsidRDefault="001B4D84" w:rsidP="00B0799D">
          <w:pP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Fecha: </w:t>
          </w:r>
          <w: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 </w:t>
          </w:r>
          <w:r w:rsidRPr="00E905BF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día mes año</w:t>
          </w:r>
        </w:p>
      </w:tc>
      <w:tc>
        <w:tcPr>
          <w:tcW w:w="3260" w:type="dxa"/>
          <w:gridSpan w:val="2"/>
        </w:tcPr>
        <w:p w14:paraId="6CAA0626" w14:textId="415A5DA3" w:rsidR="001B4D84" w:rsidRPr="00827226" w:rsidRDefault="001B4D84" w:rsidP="00B0799D">
          <w:pP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</w:pPr>
          <w: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Fecha: </w:t>
          </w:r>
          <w:r w:rsidRPr="00E905BF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día mes año</w:t>
          </w:r>
        </w:p>
      </w:tc>
    </w:tr>
  </w:tbl>
  <w:p w14:paraId="06C39A69" w14:textId="6BFAFE1D" w:rsidR="001B4D84" w:rsidRPr="00827226" w:rsidRDefault="001B4D84">
    <w:pPr>
      <w:pStyle w:val="Encabezado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56DC0"/>
    <w:multiLevelType w:val="hybridMultilevel"/>
    <w:tmpl w:val="ED68777E"/>
    <w:lvl w:ilvl="0" w:tplc="FFFFFFFF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5EF43F8"/>
    <w:multiLevelType w:val="hybridMultilevel"/>
    <w:tmpl w:val="2C087F76"/>
    <w:lvl w:ilvl="0" w:tplc="78EA4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B5CD9"/>
    <w:multiLevelType w:val="hybridMultilevel"/>
    <w:tmpl w:val="9ADA2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C1185"/>
    <w:multiLevelType w:val="hybridMultilevel"/>
    <w:tmpl w:val="72407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F77B0"/>
    <w:multiLevelType w:val="hybridMultilevel"/>
    <w:tmpl w:val="5ED68B54"/>
    <w:lvl w:ilvl="0" w:tplc="94B458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32247"/>
    <w:multiLevelType w:val="hybridMultilevel"/>
    <w:tmpl w:val="F8DA7502"/>
    <w:lvl w:ilvl="0" w:tplc="3A88E2CA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F5716"/>
    <w:multiLevelType w:val="hybridMultilevel"/>
    <w:tmpl w:val="78887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82E39"/>
    <w:multiLevelType w:val="hybridMultilevel"/>
    <w:tmpl w:val="EE3408C2"/>
    <w:lvl w:ilvl="0" w:tplc="7F1E38F8">
      <w:start w:val="6"/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57726CDC"/>
    <w:multiLevelType w:val="multilevel"/>
    <w:tmpl w:val="240A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83B19D8"/>
    <w:multiLevelType w:val="hybridMultilevel"/>
    <w:tmpl w:val="51443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4118"/>
    <w:multiLevelType w:val="multilevel"/>
    <w:tmpl w:val="12BAD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113"/>
        </w:tabs>
        <w:ind w:left="5113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A052D5D"/>
    <w:multiLevelType w:val="hybridMultilevel"/>
    <w:tmpl w:val="059ED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F1527"/>
    <w:multiLevelType w:val="hybridMultilevel"/>
    <w:tmpl w:val="43A0B5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735FE"/>
    <w:multiLevelType w:val="hybridMultilevel"/>
    <w:tmpl w:val="56821FEA"/>
    <w:lvl w:ilvl="0" w:tplc="BD8882F4">
      <w:start w:val="2"/>
      <w:numFmt w:val="decimal"/>
      <w:lvlText w:val="%1."/>
      <w:lvlJc w:val="left"/>
      <w:pPr>
        <w:ind w:left="5039" w:hanging="360"/>
      </w:pPr>
      <w:rPr>
        <w:rFonts w:ascii="Calibri" w:hAnsi="Calibri" w:cs="Calibri" w:hint="default"/>
        <w:b/>
        <w:sz w:val="22"/>
      </w:rPr>
    </w:lvl>
    <w:lvl w:ilvl="1" w:tplc="240A0019">
      <w:start w:val="1"/>
      <w:numFmt w:val="lowerLetter"/>
      <w:lvlText w:val="%2."/>
      <w:lvlJc w:val="left"/>
      <w:pPr>
        <w:ind w:left="4679" w:hanging="360"/>
      </w:pPr>
    </w:lvl>
    <w:lvl w:ilvl="2" w:tplc="240A001B">
      <w:start w:val="1"/>
      <w:numFmt w:val="lowerRoman"/>
      <w:lvlText w:val="%3."/>
      <w:lvlJc w:val="right"/>
      <w:pPr>
        <w:ind w:left="6479" w:hanging="180"/>
      </w:pPr>
    </w:lvl>
    <w:lvl w:ilvl="3" w:tplc="240A000F" w:tentative="1">
      <w:start w:val="1"/>
      <w:numFmt w:val="decimal"/>
      <w:lvlText w:val="%4."/>
      <w:lvlJc w:val="left"/>
      <w:pPr>
        <w:ind w:left="7199" w:hanging="360"/>
      </w:pPr>
    </w:lvl>
    <w:lvl w:ilvl="4" w:tplc="240A0019" w:tentative="1">
      <w:start w:val="1"/>
      <w:numFmt w:val="lowerLetter"/>
      <w:lvlText w:val="%5."/>
      <w:lvlJc w:val="left"/>
      <w:pPr>
        <w:ind w:left="7919" w:hanging="360"/>
      </w:pPr>
    </w:lvl>
    <w:lvl w:ilvl="5" w:tplc="240A001B" w:tentative="1">
      <w:start w:val="1"/>
      <w:numFmt w:val="lowerRoman"/>
      <w:lvlText w:val="%6."/>
      <w:lvlJc w:val="right"/>
      <w:pPr>
        <w:ind w:left="8639" w:hanging="180"/>
      </w:pPr>
    </w:lvl>
    <w:lvl w:ilvl="6" w:tplc="240A000F" w:tentative="1">
      <w:start w:val="1"/>
      <w:numFmt w:val="decimal"/>
      <w:lvlText w:val="%7."/>
      <w:lvlJc w:val="left"/>
      <w:pPr>
        <w:ind w:left="9359" w:hanging="360"/>
      </w:pPr>
    </w:lvl>
    <w:lvl w:ilvl="7" w:tplc="240A0019" w:tentative="1">
      <w:start w:val="1"/>
      <w:numFmt w:val="lowerLetter"/>
      <w:lvlText w:val="%8."/>
      <w:lvlJc w:val="left"/>
      <w:pPr>
        <w:ind w:left="10079" w:hanging="360"/>
      </w:pPr>
    </w:lvl>
    <w:lvl w:ilvl="8" w:tplc="240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4" w15:restartNumberingAfterBreak="0">
    <w:nsid w:val="68E60631"/>
    <w:multiLevelType w:val="hybridMultilevel"/>
    <w:tmpl w:val="BF1AC324"/>
    <w:lvl w:ilvl="0" w:tplc="FFFFFFFF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13"/>
  </w:num>
  <w:num w:numId="5">
    <w:abstractNumId w:val="8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9"/>
  </w:num>
  <w:num w:numId="11">
    <w:abstractNumId w:val="7"/>
  </w:num>
  <w:num w:numId="12">
    <w:abstractNumId w:val="1"/>
  </w:num>
  <w:num w:numId="13">
    <w:abstractNumId w:val="12"/>
  </w:num>
  <w:num w:numId="14">
    <w:abstractNumId w:val="6"/>
  </w:num>
  <w:num w:numId="1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9D"/>
    <w:rsid w:val="000004BF"/>
    <w:rsid w:val="00000E38"/>
    <w:rsid w:val="000024E3"/>
    <w:rsid w:val="00002859"/>
    <w:rsid w:val="00003450"/>
    <w:rsid w:val="00003606"/>
    <w:rsid w:val="00004909"/>
    <w:rsid w:val="00004E6C"/>
    <w:rsid w:val="00005DBB"/>
    <w:rsid w:val="000070A7"/>
    <w:rsid w:val="000115D5"/>
    <w:rsid w:val="00012AD2"/>
    <w:rsid w:val="00012E3D"/>
    <w:rsid w:val="00013E41"/>
    <w:rsid w:val="000143C5"/>
    <w:rsid w:val="0001700B"/>
    <w:rsid w:val="0002065E"/>
    <w:rsid w:val="00020965"/>
    <w:rsid w:val="00020DA3"/>
    <w:rsid w:val="00022648"/>
    <w:rsid w:val="00022FC7"/>
    <w:rsid w:val="000230FA"/>
    <w:rsid w:val="00023DBA"/>
    <w:rsid w:val="00024017"/>
    <w:rsid w:val="000243A2"/>
    <w:rsid w:val="0002457F"/>
    <w:rsid w:val="00024DED"/>
    <w:rsid w:val="00025C71"/>
    <w:rsid w:val="00026271"/>
    <w:rsid w:val="00026BB4"/>
    <w:rsid w:val="00026DF8"/>
    <w:rsid w:val="00027170"/>
    <w:rsid w:val="000272B6"/>
    <w:rsid w:val="00030200"/>
    <w:rsid w:val="00031552"/>
    <w:rsid w:val="000327CA"/>
    <w:rsid w:val="000336AB"/>
    <w:rsid w:val="0003487B"/>
    <w:rsid w:val="00036806"/>
    <w:rsid w:val="000376F6"/>
    <w:rsid w:val="00040208"/>
    <w:rsid w:val="00040BBB"/>
    <w:rsid w:val="00040CDF"/>
    <w:rsid w:val="0004327D"/>
    <w:rsid w:val="00043E63"/>
    <w:rsid w:val="00046101"/>
    <w:rsid w:val="0004614A"/>
    <w:rsid w:val="000463D1"/>
    <w:rsid w:val="00046BF0"/>
    <w:rsid w:val="00046DE5"/>
    <w:rsid w:val="00047DAB"/>
    <w:rsid w:val="000503EF"/>
    <w:rsid w:val="0005073E"/>
    <w:rsid w:val="00050781"/>
    <w:rsid w:val="00051699"/>
    <w:rsid w:val="00051CB2"/>
    <w:rsid w:val="00051DD9"/>
    <w:rsid w:val="00052748"/>
    <w:rsid w:val="00053441"/>
    <w:rsid w:val="000534D0"/>
    <w:rsid w:val="0005351F"/>
    <w:rsid w:val="0005358B"/>
    <w:rsid w:val="0005768C"/>
    <w:rsid w:val="00060470"/>
    <w:rsid w:val="0006161F"/>
    <w:rsid w:val="00061A93"/>
    <w:rsid w:val="0006211E"/>
    <w:rsid w:val="00062A90"/>
    <w:rsid w:val="00062E8D"/>
    <w:rsid w:val="00063279"/>
    <w:rsid w:val="0006367D"/>
    <w:rsid w:val="00063D92"/>
    <w:rsid w:val="00064EF3"/>
    <w:rsid w:val="0006513B"/>
    <w:rsid w:val="000653AE"/>
    <w:rsid w:val="000667C2"/>
    <w:rsid w:val="00066A68"/>
    <w:rsid w:val="00066B50"/>
    <w:rsid w:val="00066E98"/>
    <w:rsid w:val="0006724A"/>
    <w:rsid w:val="000674CE"/>
    <w:rsid w:val="00067F80"/>
    <w:rsid w:val="000702F4"/>
    <w:rsid w:val="000707CA"/>
    <w:rsid w:val="000707FC"/>
    <w:rsid w:val="0007198B"/>
    <w:rsid w:val="00071D14"/>
    <w:rsid w:val="0008024D"/>
    <w:rsid w:val="0008281E"/>
    <w:rsid w:val="000836CC"/>
    <w:rsid w:val="00083C81"/>
    <w:rsid w:val="00084CD8"/>
    <w:rsid w:val="0008527C"/>
    <w:rsid w:val="00087387"/>
    <w:rsid w:val="0008746B"/>
    <w:rsid w:val="00087794"/>
    <w:rsid w:val="00090C6F"/>
    <w:rsid w:val="00090F4B"/>
    <w:rsid w:val="000917EF"/>
    <w:rsid w:val="0009330A"/>
    <w:rsid w:val="000934BE"/>
    <w:rsid w:val="00093597"/>
    <w:rsid w:val="00094A0E"/>
    <w:rsid w:val="00094F76"/>
    <w:rsid w:val="000957C2"/>
    <w:rsid w:val="000964D4"/>
    <w:rsid w:val="00096877"/>
    <w:rsid w:val="00097532"/>
    <w:rsid w:val="000977BB"/>
    <w:rsid w:val="000977C5"/>
    <w:rsid w:val="000A1975"/>
    <w:rsid w:val="000A1DE0"/>
    <w:rsid w:val="000A28AA"/>
    <w:rsid w:val="000A2CEF"/>
    <w:rsid w:val="000A2F35"/>
    <w:rsid w:val="000A3CF1"/>
    <w:rsid w:val="000A4EA5"/>
    <w:rsid w:val="000A521A"/>
    <w:rsid w:val="000A5355"/>
    <w:rsid w:val="000A58F1"/>
    <w:rsid w:val="000A5E0C"/>
    <w:rsid w:val="000A6BF4"/>
    <w:rsid w:val="000B0317"/>
    <w:rsid w:val="000B06A0"/>
    <w:rsid w:val="000B1E24"/>
    <w:rsid w:val="000B228E"/>
    <w:rsid w:val="000B38B9"/>
    <w:rsid w:val="000B486C"/>
    <w:rsid w:val="000B4E8A"/>
    <w:rsid w:val="000B5DF7"/>
    <w:rsid w:val="000B6E52"/>
    <w:rsid w:val="000B703B"/>
    <w:rsid w:val="000B7BCD"/>
    <w:rsid w:val="000C1EBA"/>
    <w:rsid w:val="000C3E02"/>
    <w:rsid w:val="000C4440"/>
    <w:rsid w:val="000C4B41"/>
    <w:rsid w:val="000C6B62"/>
    <w:rsid w:val="000C6E9D"/>
    <w:rsid w:val="000C7C46"/>
    <w:rsid w:val="000C7ECB"/>
    <w:rsid w:val="000D2608"/>
    <w:rsid w:val="000D3274"/>
    <w:rsid w:val="000D5788"/>
    <w:rsid w:val="000D5F58"/>
    <w:rsid w:val="000D60C4"/>
    <w:rsid w:val="000D63EA"/>
    <w:rsid w:val="000D64F2"/>
    <w:rsid w:val="000D7B4F"/>
    <w:rsid w:val="000E1EB1"/>
    <w:rsid w:val="000E285A"/>
    <w:rsid w:val="000E3FBD"/>
    <w:rsid w:val="000E4218"/>
    <w:rsid w:val="000E5ABD"/>
    <w:rsid w:val="000E5E7A"/>
    <w:rsid w:val="000E79E9"/>
    <w:rsid w:val="000E7B02"/>
    <w:rsid w:val="000F0254"/>
    <w:rsid w:val="000F0A1A"/>
    <w:rsid w:val="000F1DB4"/>
    <w:rsid w:val="000F3582"/>
    <w:rsid w:val="000F38A4"/>
    <w:rsid w:val="000F398C"/>
    <w:rsid w:val="001006E6"/>
    <w:rsid w:val="0010130E"/>
    <w:rsid w:val="001013F9"/>
    <w:rsid w:val="001016BB"/>
    <w:rsid w:val="001024F8"/>
    <w:rsid w:val="00102907"/>
    <w:rsid w:val="00102C55"/>
    <w:rsid w:val="00103038"/>
    <w:rsid w:val="00104934"/>
    <w:rsid w:val="00106204"/>
    <w:rsid w:val="001075A7"/>
    <w:rsid w:val="00110CFF"/>
    <w:rsid w:val="00110D92"/>
    <w:rsid w:val="00111340"/>
    <w:rsid w:val="00111CAB"/>
    <w:rsid w:val="00112D18"/>
    <w:rsid w:val="00112F11"/>
    <w:rsid w:val="00113E07"/>
    <w:rsid w:val="00113EA5"/>
    <w:rsid w:val="00115DAD"/>
    <w:rsid w:val="00115DBC"/>
    <w:rsid w:val="00116814"/>
    <w:rsid w:val="00116A3B"/>
    <w:rsid w:val="00116F40"/>
    <w:rsid w:val="00116FF7"/>
    <w:rsid w:val="0012007E"/>
    <w:rsid w:val="00120C2A"/>
    <w:rsid w:val="00121196"/>
    <w:rsid w:val="0012149D"/>
    <w:rsid w:val="001220E5"/>
    <w:rsid w:val="001222DB"/>
    <w:rsid w:val="001226D6"/>
    <w:rsid w:val="00122F35"/>
    <w:rsid w:val="00123998"/>
    <w:rsid w:val="00123DE7"/>
    <w:rsid w:val="001244DB"/>
    <w:rsid w:val="001256B8"/>
    <w:rsid w:val="0012678C"/>
    <w:rsid w:val="00127865"/>
    <w:rsid w:val="001300CF"/>
    <w:rsid w:val="00130778"/>
    <w:rsid w:val="00130CBF"/>
    <w:rsid w:val="00130EC2"/>
    <w:rsid w:val="00131354"/>
    <w:rsid w:val="001317F3"/>
    <w:rsid w:val="00133B81"/>
    <w:rsid w:val="001346A1"/>
    <w:rsid w:val="00134C4D"/>
    <w:rsid w:val="001354EC"/>
    <w:rsid w:val="00135BBE"/>
    <w:rsid w:val="00135D73"/>
    <w:rsid w:val="0013617D"/>
    <w:rsid w:val="00136A7D"/>
    <w:rsid w:val="00137C44"/>
    <w:rsid w:val="00137DED"/>
    <w:rsid w:val="00137F55"/>
    <w:rsid w:val="0014142F"/>
    <w:rsid w:val="00141F6D"/>
    <w:rsid w:val="00141FC8"/>
    <w:rsid w:val="00142550"/>
    <w:rsid w:val="00143F9A"/>
    <w:rsid w:val="00144516"/>
    <w:rsid w:val="0014507B"/>
    <w:rsid w:val="001451A4"/>
    <w:rsid w:val="00145C8A"/>
    <w:rsid w:val="001467E2"/>
    <w:rsid w:val="00146853"/>
    <w:rsid w:val="001473F3"/>
    <w:rsid w:val="00147445"/>
    <w:rsid w:val="001500C4"/>
    <w:rsid w:val="0015031C"/>
    <w:rsid w:val="001519AD"/>
    <w:rsid w:val="00151F40"/>
    <w:rsid w:val="00152288"/>
    <w:rsid w:val="00152BC5"/>
    <w:rsid w:val="00153463"/>
    <w:rsid w:val="0015426D"/>
    <w:rsid w:val="00155D3D"/>
    <w:rsid w:val="00156C7B"/>
    <w:rsid w:val="00157BC6"/>
    <w:rsid w:val="0016022D"/>
    <w:rsid w:val="0016083D"/>
    <w:rsid w:val="00161306"/>
    <w:rsid w:val="0016147B"/>
    <w:rsid w:val="0016479C"/>
    <w:rsid w:val="00167364"/>
    <w:rsid w:val="00167AE2"/>
    <w:rsid w:val="001705A6"/>
    <w:rsid w:val="00171067"/>
    <w:rsid w:val="001712E7"/>
    <w:rsid w:val="00171C1B"/>
    <w:rsid w:val="0017235C"/>
    <w:rsid w:val="001737F5"/>
    <w:rsid w:val="0017403B"/>
    <w:rsid w:val="00174598"/>
    <w:rsid w:val="0017542F"/>
    <w:rsid w:val="00175544"/>
    <w:rsid w:val="0017633F"/>
    <w:rsid w:val="001769CA"/>
    <w:rsid w:val="001769D1"/>
    <w:rsid w:val="00176ACC"/>
    <w:rsid w:val="0017741F"/>
    <w:rsid w:val="00177AC2"/>
    <w:rsid w:val="00177ECE"/>
    <w:rsid w:val="00182620"/>
    <w:rsid w:val="00182E56"/>
    <w:rsid w:val="00182F30"/>
    <w:rsid w:val="00184AA8"/>
    <w:rsid w:val="00184C1E"/>
    <w:rsid w:val="00184D76"/>
    <w:rsid w:val="00187812"/>
    <w:rsid w:val="00187A75"/>
    <w:rsid w:val="00190F13"/>
    <w:rsid w:val="0019127D"/>
    <w:rsid w:val="001917D1"/>
    <w:rsid w:val="001926AD"/>
    <w:rsid w:val="0019287B"/>
    <w:rsid w:val="00192902"/>
    <w:rsid w:val="001939A4"/>
    <w:rsid w:val="00194784"/>
    <w:rsid w:val="00194961"/>
    <w:rsid w:val="001A06A9"/>
    <w:rsid w:val="001A09CA"/>
    <w:rsid w:val="001A0BE6"/>
    <w:rsid w:val="001A122F"/>
    <w:rsid w:val="001A163E"/>
    <w:rsid w:val="001A1B6F"/>
    <w:rsid w:val="001A2039"/>
    <w:rsid w:val="001A2247"/>
    <w:rsid w:val="001A2C6E"/>
    <w:rsid w:val="001A2F5B"/>
    <w:rsid w:val="001A2F8D"/>
    <w:rsid w:val="001A3A6B"/>
    <w:rsid w:val="001A3CFC"/>
    <w:rsid w:val="001A3DC5"/>
    <w:rsid w:val="001A414E"/>
    <w:rsid w:val="001A4AEE"/>
    <w:rsid w:val="001A52BE"/>
    <w:rsid w:val="001A7119"/>
    <w:rsid w:val="001A77C0"/>
    <w:rsid w:val="001B1186"/>
    <w:rsid w:val="001B184F"/>
    <w:rsid w:val="001B195F"/>
    <w:rsid w:val="001B22E3"/>
    <w:rsid w:val="001B2B88"/>
    <w:rsid w:val="001B37D0"/>
    <w:rsid w:val="001B4191"/>
    <w:rsid w:val="001B4D84"/>
    <w:rsid w:val="001B5D4E"/>
    <w:rsid w:val="001B60DB"/>
    <w:rsid w:val="001B7244"/>
    <w:rsid w:val="001B760E"/>
    <w:rsid w:val="001B7A5E"/>
    <w:rsid w:val="001B7B29"/>
    <w:rsid w:val="001C00D9"/>
    <w:rsid w:val="001C045D"/>
    <w:rsid w:val="001C08D9"/>
    <w:rsid w:val="001C13D5"/>
    <w:rsid w:val="001C1855"/>
    <w:rsid w:val="001C1A11"/>
    <w:rsid w:val="001C1ACA"/>
    <w:rsid w:val="001C1BE0"/>
    <w:rsid w:val="001C1E12"/>
    <w:rsid w:val="001C1FF9"/>
    <w:rsid w:val="001C26F0"/>
    <w:rsid w:val="001C290D"/>
    <w:rsid w:val="001C29B6"/>
    <w:rsid w:val="001C40D2"/>
    <w:rsid w:val="001C457F"/>
    <w:rsid w:val="001C49DE"/>
    <w:rsid w:val="001C4F85"/>
    <w:rsid w:val="001C5C29"/>
    <w:rsid w:val="001C5D63"/>
    <w:rsid w:val="001C618A"/>
    <w:rsid w:val="001C6301"/>
    <w:rsid w:val="001C682B"/>
    <w:rsid w:val="001D03FE"/>
    <w:rsid w:val="001D06FC"/>
    <w:rsid w:val="001D0CA3"/>
    <w:rsid w:val="001D0E38"/>
    <w:rsid w:val="001D393B"/>
    <w:rsid w:val="001D47B3"/>
    <w:rsid w:val="001D5244"/>
    <w:rsid w:val="001D6DF5"/>
    <w:rsid w:val="001D7E10"/>
    <w:rsid w:val="001D7F5C"/>
    <w:rsid w:val="001E09C9"/>
    <w:rsid w:val="001E1147"/>
    <w:rsid w:val="001E1278"/>
    <w:rsid w:val="001E1565"/>
    <w:rsid w:val="001E2061"/>
    <w:rsid w:val="001E23A9"/>
    <w:rsid w:val="001E2AA1"/>
    <w:rsid w:val="001E2CE2"/>
    <w:rsid w:val="001E2E99"/>
    <w:rsid w:val="001E447E"/>
    <w:rsid w:val="001E48A7"/>
    <w:rsid w:val="001E4E8B"/>
    <w:rsid w:val="001E5520"/>
    <w:rsid w:val="001E6581"/>
    <w:rsid w:val="001E6637"/>
    <w:rsid w:val="001F234B"/>
    <w:rsid w:val="001F2607"/>
    <w:rsid w:val="001F2A15"/>
    <w:rsid w:val="001F2E99"/>
    <w:rsid w:val="001F3E28"/>
    <w:rsid w:val="001F439F"/>
    <w:rsid w:val="001F653F"/>
    <w:rsid w:val="001F658D"/>
    <w:rsid w:val="001F7D72"/>
    <w:rsid w:val="002012AF"/>
    <w:rsid w:val="0020170F"/>
    <w:rsid w:val="00203C31"/>
    <w:rsid w:val="0020551B"/>
    <w:rsid w:val="002058FE"/>
    <w:rsid w:val="00207849"/>
    <w:rsid w:val="00210AF0"/>
    <w:rsid w:val="002119E7"/>
    <w:rsid w:val="002138F6"/>
    <w:rsid w:val="002141E6"/>
    <w:rsid w:val="00214B63"/>
    <w:rsid w:val="00215F32"/>
    <w:rsid w:val="00215F96"/>
    <w:rsid w:val="00216553"/>
    <w:rsid w:val="00216D6D"/>
    <w:rsid w:val="00217841"/>
    <w:rsid w:val="00217898"/>
    <w:rsid w:val="00220F97"/>
    <w:rsid w:val="0022100D"/>
    <w:rsid w:val="00221F93"/>
    <w:rsid w:val="00222DC7"/>
    <w:rsid w:val="00222E2A"/>
    <w:rsid w:val="00222F17"/>
    <w:rsid w:val="00224D06"/>
    <w:rsid w:val="00225BAE"/>
    <w:rsid w:val="0022611A"/>
    <w:rsid w:val="00230226"/>
    <w:rsid w:val="00230731"/>
    <w:rsid w:val="002309EB"/>
    <w:rsid w:val="00230EB3"/>
    <w:rsid w:val="00230FFB"/>
    <w:rsid w:val="00231559"/>
    <w:rsid w:val="00231890"/>
    <w:rsid w:val="0023220F"/>
    <w:rsid w:val="00232342"/>
    <w:rsid w:val="002324A0"/>
    <w:rsid w:val="002324EF"/>
    <w:rsid w:val="002326F2"/>
    <w:rsid w:val="0023308C"/>
    <w:rsid w:val="002333E2"/>
    <w:rsid w:val="0023457E"/>
    <w:rsid w:val="00234D5A"/>
    <w:rsid w:val="002352A0"/>
    <w:rsid w:val="00236A51"/>
    <w:rsid w:val="00237770"/>
    <w:rsid w:val="00240CAF"/>
    <w:rsid w:val="00240CE1"/>
    <w:rsid w:val="002415A8"/>
    <w:rsid w:val="00241A5C"/>
    <w:rsid w:val="002423E2"/>
    <w:rsid w:val="002428CF"/>
    <w:rsid w:val="0024306D"/>
    <w:rsid w:val="002434DB"/>
    <w:rsid w:val="00243570"/>
    <w:rsid w:val="002435DD"/>
    <w:rsid w:val="00243C95"/>
    <w:rsid w:val="00243FC5"/>
    <w:rsid w:val="00244547"/>
    <w:rsid w:val="00245130"/>
    <w:rsid w:val="00245CCC"/>
    <w:rsid w:val="00245FAA"/>
    <w:rsid w:val="002465DF"/>
    <w:rsid w:val="00247783"/>
    <w:rsid w:val="0024788F"/>
    <w:rsid w:val="00250B51"/>
    <w:rsid w:val="00251FD0"/>
    <w:rsid w:val="00252400"/>
    <w:rsid w:val="00253F1B"/>
    <w:rsid w:val="002549F5"/>
    <w:rsid w:val="00254A2B"/>
    <w:rsid w:val="002553F4"/>
    <w:rsid w:val="00255FEF"/>
    <w:rsid w:val="00257B08"/>
    <w:rsid w:val="00260199"/>
    <w:rsid w:val="00260F50"/>
    <w:rsid w:val="002614EE"/>
    <w:rsid w:val="002617CA"/>
    <w:rsid w:val="00261865"/>
    <w:rsid w:val="00262269"/>
    <w:rsid w:val="002633DB"/>
    <w:rsid w:val="00263D16"/>
    <w:rsid w:val="00264039"/>
    <w:rsid w:val="002640C1"/>
    <w:rsid w:val="002645D3"/>
    <w:rsid w:val="00266528"/>
    <w:rsid w:val="0026683D"/>
    <w:rsid w:val="0027078D"/>
    <w:rsid w:val="00270D07"/>
    <w:rsid w:val="00270FB2"/>
    <w:rsid w:val="00271664"/>
    <w:rsid w:val="00271D39"/>
    <w:rsid w:val="00273157"/>
    <w:rsid w:val="002734CB"/>
    <w:rsid w:val="00275008"/>
    <w:rsid w:val="0027503D"/>
    <w:rsid w:val="00275254"/>
    <w:rsid w:val="00275630"/>
    <w:rsid w:val="00276E5C"/>
    <w:rsid w:val="0027726F"/>
    <w:rsid w:val="00277C75"/>
    <w:rsid w:val="00281103"/>
    <w:rsid w:val="00281B03"/>
    <w:rsid w:val="0028398E"/>
    <w:rsid w:val="00283A44"/>
    <w:rsid w:val="002854BF"/>
    <w:rsid w:val="0028577B"/>
    <w:rsid w:val="00285CD0"/>
    <w:rsid w:val="00286CA8"/>
    <w:rsid w:val="0028783E"/>
    <w:rsid w:val="00287AB2"/>
    <w:rsid w:val="00290103"/>
    <w:rsid w:val="0029088C"/>
    <w:rsid w:val="00290F88"/>
    <w:rsid w:val="00291731"/>
    <w:rsid w:val="002918AB"/>
    <w:rsid w:val="00291B47"/>
    <w:rsid w:val="0029638D"/>
    <w:rsid w:val="002964BD"/>
    <w:rsid w:val="00296730"/>
    <w:rsid w:val="0029692A"/>
    <w:rsid w:val="002A0286"/>
    <w:rsid w:val="002A04C1"/>
    <w:rsid w:val="002A0902"/>
    <w:rsid w:val="002A12CE"/>
    <w:rsid w:val="002A1A85"/>
    <w:rsid w:val="002A28FA"/>
    <w:rsid w:val="002A2D57"/>
    <w:rsid w:val="002A65E7"/>
    <w:rsid w:val="002A670A"/>
    <w:rsid w:val="002A6D22"/>
    <w:rsid w:val="002A6E80"/>
    <w:rsid w:val="002A7877"/>
    <w:rsid w:val="002A79DE"/>
    <w:rsid w:val="002B314B"/>
    <w:rsid w:val="002B44D7"/>
    <w:rsid w:val="002B5078"/>
    <w:rsid w:val="002B5CC4"/>
    <w:rsid w:val="002B60CF"/>
    <w:rsid w:val="002B70A5"/>
    <w:rsid w:val="002B748B"/>
    <w:rsid w:val="002B7B1E"/>
    <w:rsid w:val="002B7B28"/>
    <w:rsid w:val="002C019E"/>
    <w:rsid w:val="002C0D29"/>
    <w:rsid w:val="002C1366"/>
    <w:rsid w:val="002C1615"/>
    <w:rsid w:val="002C30DE"/>
    <w:rsid w:val="002C46B7"/>
    <w:rsid w:val="002C5FC6"/>
    <w:rsid w:val="002C6014"/>
    <w:rsid w:val="002C6106"/>
    <w:rsid w:val="002C67B1"/>
    <w:rsid w:val="002C6B7C"/>
    <w:rsid w:val="002C6E18"/>
    <w:rsid w:val="002C711D"/>
    <w:rsid w:val="002C7D48"/>
    <w:rsid w:val="002D0FF6"/>
    <w:rsid w:val="002D270E"/>
    <w:rsid w:val="002D336B"/>
    <w:rsid w:val="002D3AD1"/>
    <w:rsid w:val="002D3F4E"/>
    <w:rsid w:val="002D49D7"/>
    <w:rsid w:val="002D51A9"/>
    <w:rsid w:val="002D6331"/>
    <w:rsid w:val="002D63C6"/>
    <w:rsid w:val="002D6A1E"/>
    <w:rsid w:val="002D6A20"/>
    <w:rsid w:val="002D6A5E"/>
    <w:rsid w:val="002E0922"/>
    <w:rsid w:val="002E0E87"/>
    <w:rsid w:val="002E1070"/>
    <w:rsid w:val="002E1B89"/>
    <w:rsid w:val="002E1F4E"/>
    <w:rsid w:val="002E3557"/>
    <w:rsid w:val="002E3CD2"/>
    <w:rsid w:val="002E4427"/>
    <w:rsid w:val="002E46AD"/>
    <w:rsid w:val="002E4DCC"/>
    <w:rsid w:val="002E59F5"/>
    <w:rsid w:val="002E6C23"/>
    <w:rsid w:val="002E783F"/>
    <w:rsid w:val="002E7C6C"/>
    <w:rsid w:val="002E7E13"/>
    <w:rsid w:val="002F005C"/>
    <w:rsid w:val="002F0C2A"/>
    <w:rsid w:val="002F120B"/>
    <w:rsid w:val="002F167C"/>
    <w:rsid w:val="002F1A95"/>
    <w:rsid w:val="002F2826"/>
    <w:rsid w:val="002F2AF3"/>
    <w:rsid w:val="002F2C81"/>
    <w:rsid w:val="002F345C"/>
    <w:rsid w:val="002F3CE5"/>
    <w:rsid w:val="002F3F06"/>
    <w:rsid w:val="002F3F9E"/>
    <w:rsid w:val="002F56DA"/>
    <w:rsid w:val="002F6E84"/>
    <w:rsid w:val="002F6EAE"/>
    <w:rsid w:val="002F7EE3"/>
    <w:rsid w:val="00301262"/>
    <w:rsid w:val="00302FFD"/>
    <w:rsid w:val="00304572"/>
    <w:rsid w:val="003046A4"/>
    <w:rsid w:val="0030511C"/>
    <w:rsid w:val="00306092"/>
    <w:rsid w:val="0030621A"/>
    <w:rsid w:val="00306913"/>
    <w:rsid w:val="003072B1"/>
    <w:rsid w:val="003105AE"/>
    <w:rsid w:val="00310A52"/>
    <w:rsid w:val="003117A6"/>
    <w:rsid w:val="00311C58"/>
    <w:rsid w:val="00312633"/>
    <w:rsid w:val="003131EA"/>
    <w:rsid w:val="0031370C"/>
    <w:rsid w:val="003137F6"/>
    <w:rsid w:val="00314629"/>
    <w:rsid w:val="00314895"/>
    <w:rsid w:val="00315E04"/>
    <w:rsid w:val="00316559"/>
    <w:rsid w:val="00316946"/>
    <w:rsid w:val="003203CA"/>
    <w:rsid w:val="00321656"/>
    <w:rsid w:val="00322CDD"/>
    <w:rsid w:val="00323509"/>
    <w:rsid w:val="00323716"/>
    <w:rsid w:val="00324A1E"/>
    <w:rsid w:val="0032512C"/>
    <w:rsid w:val="00325417"/>
    <w:rsid w:val="00325882"/>
    <w:rsid w:val="00326BCB"/>
    <w:rsid w:val="003276E5"/>
    <w:rsid w:val="00327E44"/>
    <w:rsid w:val="00331F6F"/>
    <w:rsid w:val="00332DED"/>
    <w:rsid w:val="00334067"/>
    <w:rsid w:val="00334D5B"/>
    <w:rsid w:val="00334E80"/>
    <w:rsid w:val="00335AFB"/>
    <w:rsid w:val="00337DAA"/>
    <w:rsid w:val="0034013A"/>
    <w:rsid w:val="003428BD"/>
    <w:rsid w:val="003435AA"/>
    <w:rsid w:val="003435F5"/>
    <w:rsid w:val="00345C0F"/>
    <w:rsid w:val="00346A2E"/>
    <w:rsid w:val="00347081"/>
    <w:rsid w:val="00351371"/>
    <w:rsid w:val="00351A07"/>
    <w:rsid w:val="00351A60"/>
    <w:rsid w:val="00353ABA"/>
    <w:rsid w:val="00354E9E"/>
    <w:rsid w:val="00355410"/>
    <w:rsid w:val="003559CA"/>
    <w:rsid w:val="00355E36"/>
    <w:rsid w:val="003561DE"/>
    <w:rsid w:val="00356923"/>
    <w:rsid w:val="00357161"/>
    <w:rsid w:val="003573EB"/>
    <w:rsid w:val="00357E5A"/>
    <w:rsid w:val="00357E99"/>
    <w:rsid w:val="003610C2"/>
    <w:rsid w:val="00361136"/>
    <w:rsid w:val="00362000"/>
    <w:rsid w:val="00362AC5"/>
    <w:rsid w:val="00364346"/>
    <w:rsid w:val="00364F6F"/>
    <w:rsid w:val="00365FEE"/>
    <w:rsid w:val="00366251"/>
    <w:rsid w:val="00366256"/>
    <w:rsid w:val="003711BE"/>
    <w:rsid w:val="00371B36"/>
    <w:rsid w:val="00372B27"/>
    <w:rsid w:val="003761F9"/>
    <w:rsid w:val="00376736"/>
    <w:rsid w:val="00376844"/>
    <w:rsid w:val="003806C3"/>
    <w:rsid w:val="00381574"/>
    <w:rsid w:val="00381650"/>
    <w:rsid w:val="00382960"/>
    <w:rsid w:val="0038478F"/>
    <w:rsid w:val="00384FD2"/>
    <w:rsid w:val="00385B01"/>
    <w:rsid w:val="003872B9"/>
    <w:rsid w:val="00390757"/>
    <w:rsid w:val="00390925"/>
    <w:rsid w:val="00390D3F"/>
    <w:rsid w:val="00391115"/>
    <w:rsid w:val="0039114B"/>
    <w:rsid w:val="0039129C"/>
    <w:rsid w:val="00391CCD"/>
    <w:rsid w:val="003933B7"/>
    <w:rsid w:val="003937A7"/>
    <w:rsid w:val="003943EA"/>
    <w:rsid w:val="00394442"/>
    <w:rsid w:val="003954CE"/>
    <w:rsid w:val="00397020"/>
    <w:rsid w:val="003974D7"/>
    <w:rsid w:val="00397679"/>
    <w:rsid w:val="00397757"/>
    <w:rsid w:val="003A02A5"/>
    <w:rsid w:val="003A0EAB"/>
    <w:rsid w:val="003A103F"/>
    <w:rsid w:val="003A10F7"/>
    <w:rsid w:val="003A13E4"/>
    <w:rsid w:val="003A1EDE"/>
    <w:rsid w:val="003A2187"/>
    <w:rsid w:val="003A231F"/>
    <w:rsid w:val="003A26D9"/>
    <w:rsid w:val="003A327D"/>
    <w:rsid w:val="003A32F1"/>
    <w:rsid w:val="003A334A"/>
    <w:rsid w:val="003A4049"/>
    <w:rsid w:val="003A4919"/>
    <w:rsid w:val="003A5088"/>
    <w:rsid w:val="003A6455"/>
    <w:rsid w:val="003A7318"/>
    <w:rsid w:val="003A7DFA"/>
    <w:rsid w:val="003B138A"/>
    <w:rsid w:val="003B3B0F"/>
    <w:rsid w:val="003B3E41"/>
    <w:rsid w:val="003B3EA9"/>
    <w:rsid w:val="003B3F0E"/>
    <w:rsid w:val="003B4C9A"/>
    <w:rsid w:val="003B511C"/>
    <w:rsid w:val="003B5BD8"/>
    <w:rsid w:val="003B5F8A"/>
    <w:rsid w:val="003B640E"/>
    <w:rsid w:val="003B6904"/>
    <w:rsid w:val="003B6FC8"/>
    <w:rsid w:val="003B7EDC"/>
    <w:rsid w:val="003C0ED1"/>
    <w:rsid w:val="003C1A22"/>
    <w:rsid w:val="003C26C6"/>
    <w:rsid w:val="003C2D36"/>
    <w:rsid w:val="003C2D53"/>
    <w:rsid w:val="003C40C7"/>
    <w:rsid w:val="003C45EC"/>
    <w:rsid w:val="003C54AA"/>
    <w:rsid w:val="003C63E0"/>
    <w:rsid w:val="003C76BC"/>
    <w:rsid w:val="003D1362"/>
    <w:rsid w:val="003D1682"/>
    <w:rsid w:val="003D3509"/>
    <w:rsid w:val="003D455F"/>
    <w:rsid w:val="003D4809"/>
    <w:rsid w:val="003D4905"/>
    <w:rsid w:val="003D5531"/>
    <w:rsid w:val="003D5CDD"/>
    <w:rsid w:val="003D6DAE"/>
    <w:rsid w:val="003E0031"/>
    <w:rsid w:val="003E00CD"/>
    <w:rsid w:val="003E0361"/>
    <w:rsid w:val="003E04A6"/>
    <w:rsid w:val="003E0566"/>
    <w:rsid w:val="003E0B22"/>
    <w:rsid w:val="003E0D6C"/>
    <w:rsid w:val="003E0E59"/>
    <w:rsid w:val="003E29CE"/>
    <w:rsid w:val="003E2BE4"/>
    <w:rsid w:val="003E307F"/>
    <w:rsid w:val="003E362A"/>
    <w:rsid w:val="003E379F"/>
    <w:rsid w:val="003E4AC9"/>
    <w:rsid w:val="003E60A5"/>
    <w:rsid w:val="003E7E89"/>
    <w:rsid w:val="003F049C"/>
    <w:rsid w:val="003F1C2E"/>
    <w:rsid w:val="003F2108"/>
    <w:rsid w:val="003F293B"/>
    <w:rsid w:val="003F3ED8"/>
    <w:rsid w:val="003F4260"/>
    <w:rsid w:val="003F4B7F"/>
    <w:rsid w:val="003F4C57"/>
    <w:rsid w:val="003F54ED"/>
    <w:rsid w:val="003F57E2"/>
    <w:rsid w:val="003F769B"/>
    <w:rsid w:val="003F7EBE"/>
    <w:rsid w:val="004003C2"/>
    <w:rsid w:val="0040050F"/>
    <w:rsid w:val="0040135A"/>
    <w:rsid w:val="00402088"/>
    <w:rsid w:val="00403857"/>
    <w:rsid w:val="0040394C"/>
    <w:rsid w:val="00403C96"/>
    <w:rsid w:val="004043A8"/>
    <w:rsid w:val="00404528"/>
    <w:rsid w:val="004047EB"/>
    <w:rsid w:val="00404A72"/>
    <w:rsid w:val="00405641"/>
    <w:rsid w:val="004059E0"/>
    <w:rsid w:val="00406172"/>
    <w:rsid w:val="0040678B"/>
    <w:rsid w:val="00407717"/>
    <w:rsid w:val="00410355"/>
    <w:rsid w:val="0041128B"/>
    <w:rsid w:val="00413209"/>
    <w:rsid w:val="004133BB"/>
    <w:rsid w:val="004138AE"/>
    <w:rsid w:val="00414BFE"/>
    <w:rsid w:val="00414C5A"/>
    <w:rsid w:val="0041642E"/>
    <w:rsid w:val="004164F2"/>
    <w:rsid w:val="00416CEA"/>
    <w:rsid w:val="00416DD7"/>
    <w:rsid w:val="00417349"/>
    <w:rsid w:val="00417633"/>
    <w:rsid w:val="00417794"/>
    <w:rsid w:val="00417D41"/>
    <w:rsid w:val="00420119"/>
    <w:rsid w:val="004207F6"/>
    <w:rsid w:val="0042166F"/>
    <w:rsid w:val="00421C5D"/>
    <w:rsid w:val="00422C9D"/>
    <w:rsid w:val="00423882"/>
    <w:rsid w:val="00423D42"/>
    <w:rsid w:val="004245A8"/>
    <w:rsid w:val="00424BF9"/>
    <w:rsid w:val="00425287"/>
    <w:rsid w:val="00426397"/>
    <w:rsid w:val="00426B6E"/>
    <w:rsid w:val="00426C4B"/>
    <w:rsid w:val="0042741F"/>
    <w:rsid w:val="004276B2"/>
    <w:rsid w:val="00430771"/>
    <w:rsid w:val="00430AB3"/>
    <w:rsid w:val="00431C53"/>
    <w:rsid w:val="00431EC7"/>
    <w:rsid w:val="00432C11"/>
    <w:rsid w:val="00432C17"/>
    <w:rsid w:val="00433B7F"/>
    <w:rsid w:val="00434C3C"/>
    <w:rsid w:val="00436616"/>
    <w:rsid w:val="00436856"/>
    <w:rsid w:val="00437256"/>
    <w:rsid w:val="00440586"/>
    <w:rsid w:val="00440656"/>
    <w:rsid w:val="00440BAF"/>
    <w:rsid w:val="004411A3"/>
    <w:rsid w:val="004420FC"/>
    <w:rsid w:val="0044225D"/>
    <w:rsid w:val="00442422"/>
    <w:rsid w:val="00444489"/>
    <w:rsid w:val="00444BDC"/>
    <w:rsid w:val="00444F2A"/>
    <w:rsid w:val="004458FA"/>
    <w:rsid w:val="00445EFC"/>
    <w:rsid w:val="004461F1"/>
    <w:rsid w:val="004464BC"/>
    <w:rsid w:val="0044694C"/>
    <w:rsid w:val="00446BF6"/>
    <w:rsid w:val="00450741"/>
    <w:rsid w:val="00452620"/>
    <w:rsid w:val="00452832"/>
    <w:rsid w:val="0045357E"/>
    <w:rsid w:val="00454CFE"/>
    <w:rsid w:val="00454E36"/>
    <w:rsid w:val="00454EE2"/>
    <w:rsid w:val="00455625"/>
    <w:rsid w:val="004561DC"/>
    <w:rsid w:val="0045768B"/>
    <w:rsid w:val="00461367"/>
    <w:rsid w:val="00462DEB"/>
    <w:rsid w:val="00464553"/>
    <w:rsid w:val="00464797"/>
    <w:rsid w:val="004647A1"/>
    <w:rsid w:val="00464AC3"/>
    <w:rsid w:val="00464E25"/>
    <w:rsid w:val="00464E65"/>
    <w:rsid w:val="00465C3F"/>
    <w:rsid w:val="00466A22"/>
    <w:rsid w:val="00466C78"/>
    <w:rsid w:val="0046773B"/>
    <w:rsid w:val="00467FA1"/>
    <w:rsid w:val="00470568"/>
    <w:rsid w:val="00471551"/>
    <w:rsid w:val="00471614"/>
    <w:rsid w:val="00471A57"/>
    <w:rsid w:val="00471F79"/>
    <w:rsid w:val="00471FB0"/>
    <w:rsid w:val="00472060"/>
    <w:rsid w:val="00474A23"/>
    <w:rsid w:val="00476CD4"/>
    <w:rsid w:val="0047796E"/>
    <w:rsid w:val="00477DD5"/>
    <w:rsid w:val="00480315"/>
    <w:rsid w:val="00480F22"/>
    <w:rsid w:val="00481020"/>
    <w:rsid w:val="0048145C"/>
    <w:rsid w:val="00482069"/>
    <w:rsid w:val="004831BB"/>
    <w:rsid w:val="004834D3"/>
    <w:rsid w:val="0048353E"/>
    <w:rsid w:val="004836FE"/>
    <w:rsid w:val="00483F1E"/>
    <w:rsid w:val="004847A0"/>
    <w:rsid w:val="004849B2"/>
    <w:rsid w:val="0048509A"/>
    <w:rsid w:val="00485370"/>
    <w:rsid w:val="00485F7F"/>
    <w:rsid w:val="00487F22"/>
    <w:rsid w:val="00490CF7"/>
    <w:rsid w:val="00491040"/>
    <w:rsid w:val="004910CA"/>
    <w:rsid w:val="00491D98"/>
    <w:rsid w:val="00493F3E"/>
    <w:rsid w:val="00494016"/>
    <w:rsid w:val="00494132"/>
    <w:rsid w:val="004941A0"/>
    <w:rsid w:val="00494323"/>
    <w:rsid w:val="004947A3"/>
    <w:rsid w:val="004947AF"/>
    <w:rsid w:val="00494812"/>
    <w:rsid w:val="00494895"/>
    <w:rsid w:val="00494A44"/>
    <w:rsid w:val="0049593F"/>
    <w:rsid w:val="00496096"/>
    <w:rsid w:val="00496231"/>
    <w:rsid w:val="004975EC"/>
    <w:rsid w:val="00497BAF"/>
    <w:rsid w:val="00497BDD"/>
    <w:rsid w:val="00497DAC"/>
    <w:rsid w:val="00497DED"/>
    <w:rsid w:val="004A08D7"/>
    <w:rsid w:val="004A1187"/>
    <w:rsid w:val="004A1BE8"/>
    <w:rsid w:val="004A444B"/>
    <w:rsid w:val="004B25CC"/>
    <w:rsid w:val="004B348C"/>
    <w:rsid w:val="004B5730"/>
    <w:rsid w:val="004B5C26"/>
    <w:rsid w:val="004B6A21"/>
    <w:rsid w:val="004B6C7C"/>
    <w:rsid w:val="004B734B"/>
    <w:rsid w:val="004C0718"/>
    <w:rsid w:val="004C1659"/>
    <w:rsid w:val="004C1748"/>
    <w:rsid w:val="004C1C37"/>
    <w:rsid w:val="004C2112"/>
    <w:rsid w:val="004C21CF"/>
    <w:rsid w:val="004C23F4"/>
    <w:rsid w:val="004C2B2A"/>
    <w:rsid w:val="004C2BCC"/>
    <w:rsid w:val="004C3585"/>
    <w:rsid w:val="004C383E"/>
    <w:rsid w:val="004C4488"/>
    <w:rsid w:val="004C44B0"/>
    <w:rsid w:val="004C49F4"/>
    <w:rsid w:val="004C4D47"/>
    <w:rsid w:val="004C5BC7"/>
    <w:rsid w:val="004C73D8"/>
    <w:rsid w:val="004C7FD3"/>
    <w:rsid w:val="004D0270"/>
    <w:rsid w:val="004D17EC"/>
    <w:rsid w:val="004D1A51"/>
    <w:rsid w:val="004D219F"/>
    <w:rsid w:val="004D2322"/>
    <w:rsid w:val="004D27B9"/>
    <w:rsid w:val="004D2903"/>
    <w:rsid w:val="004D2DEB"/>
    <w:rsid w:val="004D2EF0"/>
    <w:rsid w:val="004D3D86"/>
    <w:rsid w:val="004D41B2"/>
    <w:rsid w:val="004D47B5"/>
    <w:rsid w:val="004D5CEE"/>
    <w:rsid w:val="004D6DDF"/>
    <w:rsid w:val="004E121F"/>
    <w:rsid w:val="004E1B73"/>
    <w:rsid w:val="004E1E6A"/>
    <w:rsid w:val="004E222B"/>
    <w:rsid w:val="004E2E2A"/>
    <w:rsid w:val="004E3194"/>
    <w:rsid w:val="004E37EF"/>
    <w:rsid w:val="004E3B2A"/>
    <w:rsid w:val="004E459A"/>
    <w:rsid w:val="004E5030"/>
    <w:rsid w:val="004E50CA"/>
    <w:rsid w:val="004E524A"/>
    <w:rsid w:val="004E58FC"/>
    <w:rsid w:val="004E616A"/>
    <w:rsid w:val="004E7948"/>
    <w:rsid w:val="004F0CA7"/>
    <w:rsid w:val="004F0E7C"/>
    <w:rsid w:val="004F21DA"/>
    <w:rsid w:val="004F2918"/>
    <w:rsid w:val="004F29CA"/>
    <w:rsid w:val="004F2E07"/>
    <w:rsid w:val="004F3267"/>
    <w:rsid w:val="004F401E"/>
    <w:rsid w:val="004F4AAC"/>
    <w:rsid w:val="004F4DA7"/>
    <w:rsid w:val="004F58A3"/>
    <w:rsid w:val="004F6049"/>
    <w:rsid w:val="004F787E"/>
    <w:rsid w:val="004F7FA0"/>
    <w:rsid w:val="0050055A"/>
    <w:rsid w:val="005011C6"/>
    <w:rsid w:val="00501496"/>
    <w:rsid w:val="005019E1"/>
    <w:rsid w:val="005031D0"/>
    <w:rsid w:val="00503591"/>
    <w:rsid w:val="00505A58"/>
    <w:rsid w:val="005105B8"/>
    <w:rsid w:val="0051125D"/>
    <w:rsid w:val="0051172E"/>
    <w:rsid w:val="00511CCF"/>
    <w:rsid w:val="00511E6C"/>
    <w:rsid w:val="005126E0"/>
    <w:rsid w:val="00513468"/>
    <w:rsid w:val="00513748"/>
    <w:rsid w:val="00513978"/>
    <w:rsid w:val="005143E2"/>
    <w:rsid w:val="00514530"/>
    <w:rsid w:val="005158BA"/>
    <w:rsid w:val="00515E6C"/>
    <w:rsid w:val="00523063"/>
    <w:rsid w:val="0052345B"/>
    <w:rsid w:val="00523AA5"/>
    <w:rsid w:val="005250B5"/>
    <w:rsid w:val="00525381"/>
    <w:rsid w:val="00525E9C"/>
    <w:rsid w:val="00526ECF"/>
    <w:rsid w:val="00530D1C"/>
    <w:rsid w:val="00530ED9"/>
    <w:rsid w:val="00531239"/>
    <w:rsid w:val="00532509"/>
    <w:rsid w:val="00533261"/>
    <w:rsid w:val="00537237"/>
    <w:rsid w:val="00537CCA"/>
    <w:rsid w:val="00537F78"/>
    <w:rsid w:val="00540106"/>
    <w:rsid w:val="00540E97"/>
    <w:rsid w:val="0054129A"/>
    <w:rsid w:val="00541424"/>
    <w:rsid w:val="0054287D"/>
    <w:rsid w:val="00543283"/>
    <w:rsid w:val="00544244"/>
    <w:rsid w:val="005444EC"/>
    <w:rsid w:val="0054574A"/>
    <w:rsid w:val="00545769"/>
    <w:rsid w:val="005457ED"/>
    <w:rsid w:val="00546047"/>
    <w:rsid w:val="00547E8C"/>
    <w:rsid w:val="00552AD5"/>
    <w:rsid w:val="00552DBE"/>
    <w:rsid w:val="00552FCE"/>
    <w:rsid w:val="0055309C"/>
    <w:rsid w:val="005536A0"/>
    <w:rsid w:val="00553717"/>
    <w:rsid w:val="00553E3A"/>
    <w:rsid w:val="00555352"/>
    <w:rsid w:val="00555DF3"/>
    <w:rsid w:val="005561C7"/>
    <w:rsid w:val="00556702"/>
    <w:rsid w:val="005569BB"/>
    <w:rsid w:val="00557194"/>
    <w:rsid w:val="00557490"/>
    <w:rsid w:val="0056033A"/>
    <w:rsid w:val="0056169F"/>
    <w:rsid w:val="005617DA"/>
    <w:rsid w:val="00562E4F"/>
    <w:rsid w:val="00562FF4"/>
    <w:rsid w:val="0056431E"/>
    <w:rsid w:val="005648F4"/>
    <w:rsid w:val="00565373"/>
    <w:rsid w:val="0056578B"/>
    <w:rsid w:val="005664D7"/>
    <w:rsid w:val="0056683F"/>
    <w:rsid w:val="00566908"/>
    <w:rsid w:val="00566FDD"/>
    <w:rsid w:val="00567F27"/>
    <w:rsid w:val="00573471"/>
    <w:rsid w:val="005748FB"/>
    <w:rsid w:val="00574D7B"/>
    <w:rsid w:val="005753E4"/>
    <w:rsid w:val="00575D5B"/>
    <w:rsid w:val="00576157"/>
    <w:rsid w:val="005762DD"/>
    <w:rsid w:val="00576446"/>
    <w:rsid w:val="0057687C"/>
    <w:rsid w:val="00577530"/>
    <w:rsid w:val="00577FA5"/>
    <w:rsid w:val="005803CA"/>
    <w:rsid w:val="005816F1"/>
    <w:rsid w:val="0058186A"/>
    <w:rsid w:val="005819D3"/>
    <w:rsid w:val="0058295B"/>
    <w:rsid w:val="00582D3E"/>
    <w:rsid w:val="00585208"/>
    <w:rsid w:val="005858EC"/>
    <w:rsid w:val="005919C4"/>
    <w:rsid w:val="00592707"/>
    <w:rsid w:val="00593CDC"/>
    <w:rsid w:val="0059460E"/>
    <w:rsid w:val="00594686"/>
    <w:rsid w:val="00595349"/>
    <w:rsid w:val="00595C0A"/>
    <w:rsid w:val="00597511"/>
    <w:rsid w:val="005A0050"/>
    <w:rsid w:val="005A0539"/>
    <w:rsid w:val="005A1BD2"/>
    <w:rsid w:val="005A3085"/>
    <w:rsid w:val="005A3997"/>
    <w:rsid w:val="005A4E86"/>
    <w:rsid w:val="005A5663"/>
    <w:rsid w:val="005A59E4"/>
    <w:rsid w:val="005A5BDD"/>
    <w:rsid w:val="005A6491"/>
    <w:rsid w:val="005A7800"/>
    <w:rsid w:val="005B0EFE"/>
    <w:rsid w:val="005B143E"/>
    <w:rsid w:val="005B14E7"/>
    <w:rsid w:val="005B28C3"/>
    <w:rsid w:val="005B2B09"/>
    <w:rsid w:val="005B2CF1"/>
    <w:rsid w:val="005B3885"/>
    <w:rsid w:val="005B3D1E"/>
    <w:rsid w:val="005B3E6F"/>
    <w:rsid w:val="005B3FAE"/>
    <w:rsid w:val="005B4181"/>
    <w:rsid w:val="005B48DE"/>
    <w:rsid w:val="005B51BE"/>
    <w:rsid w:val="005B62F0"/>
    <w:rsid w:val="005B76B1"/>
    <w:rsid w:val="005C173B"/>
    <w:rsid w:val="005C17CA"/>
    <w:rsid w:val="005C201B"/>
    <w:rsid w:val="005C21B4"/>
    <w:rsid w:val="005C2BE2"/>
    <w:rsid w:val="005C2F63"/>
    <w:rsid w:val="005C4424"/>
    <w:rsid w:val="005C6725"/>
    <w:rsid w:val="005C6975"/>
    <w:rsid w:val="005C74CF"/>
    <w:rsid w:val="005D0301"/>
    <w:rsid w:val="005D0739"/>
    <w:rsid w:val="005D083E"/>
    <w:rsid w:val="005D114F"/>
    <w:rsid w:val="005D11C6"/>
    <w:rsid w:val="005D18E2"/>
    <w:rsid w:val="005D2A2C"/>
    <w:rsid w:val="005D3018"/>
    <w:rsid w:val="005D3D76"/>
    <w:rsid w:val="005D43D9"/>
    <w:rsid w:val="005D49D3"/>
    <w:rsid w:val="005D4C59"/>
    <w:rsid w:val="005D7263"/>
    <w:rsid w:val="005D7791"/>
    <w:rsid w:val="005E00A5"/>
    <w:rsid w:val="005E0E07"/>
    <w:rsid w:val="005E1A1A"/>
    <w:rsid w:val="005E2747"/>
    <w:rsid w:val="005E2FC7"/>
    <w:rsid w:val="005E41A0"/>
    <w:rsid w:val="005E445F"/>
    <w:rsid w:val="005E4CE9"/>
    <w:rsid w:val="005E6124"/>
    <w:rsid w:val="005E7287"/>
    <w:rsid w:val="005E762A"/>
    <w:rsid w:val="005F03B2"/>
    <w:rsid w:val="005F0B79"/>
    <w:rsid w:val="005F1562"/>
    <w:rsid w:val="005F1F2F"/>
    <w:rsid w:val="005F211C"/>
    <w:rsid w:val="005F21F1"/>
    <w:rsid w:val="005F229B"/>
    <w:rsid w:val="005F31F7"/>
    <w:rsid w:val="005F3612"/>
    <w:rsid w:val="005F70C3"/>
    <w:rsid w:val="005F7263"/>
    <w:rsid w:val="005F75B7"/>
    <w:rsid w:val="005F7999"/>
    <w:rsid w:val="006008AC"/>
    <w:rsid w:val="00600A60"/>
    <w:rsid w:val="00602B13"/>
    <w:rsid w:val="00603F21"/>
    <w:rsid w:val="00605CBD"/>
    <w:rsid w:val="00605DA8"/>
    <w:rsid w:val="00605FD1"/>
    <w:rsid w:val="00607869"/>
    <w:rsid w:val="00607FA8"/>
    <w:rsid w:val="00610D26"/>
    <w:rsid w:val="006110D1"/>
    <w:rsid w:val="006120AE"/>
    <w:rsid w:val="006129B3"/>
    <w:rsid w:val="00613311"/>
    <w:rsid w:val="006133FA"/>
    <w:rsid w:val="00613D3C"/>
    <w:rsid w:val="00613E93"/>
    <w:rsid w:val="006142A7"/>
    <w:rsid w:val="00616587"/>
    <w:rsid w:val="0061665C"/>
    <w:rsid w:val="00617438"/>
    <w:rsid w:val="00620780"/>
    <w:rsid w:val="00620DA2"/>
    <w:rsid w:val="006214AE"/>
    <w:rsid w:val="006221A4"/>
    <w:rsid w:val="006238DE"/>
    <w:rsid w:val="0062397B"/>
    <w:rsid w:val="00623BFD"/>
    <w:rsid w:val="00624F66"/>
    <w:rsid w:val="00625538"/>
    <w:rsid w:val="006258FE"/>
    <w:rsid w:val="006278F4"/>
    <w:rsid w:val="00630CF6"/>
    <w:rsid w:val="006311CC"/>
    <w:rsid w:val="00631966"/>
    <w:rsid w:val="0063246F"/>
    <w:rsid w:val="00633451"/>
    <w:rsid w:val="00633579"/>
    <w:rsid w:val="0063397B"/>
    <w:rsid w:val="00635212"/>
    <w:rsid w:val="006353A4"/>
    <w:rsid w:val="00635701"/>
    <w:rsid w:val="00635C79"/>
    <w:rsid w:val="00635F05"/>
    <w:rsid w:val="0063768D"/>
    <w:rsid w:val="0064177F"/>
    <w:rsid w:val="00642012"/>
    <w:rsid w:val="0064233F"/>
    <w:rsid w:val="0064256C"/>
    <w:rsid w:val="00643B89"/>
    <w:rsid w:val="006443DB"/>
    <w:rsid w:val="00647711"/>
    <w:rsid w:val="006478E8"/>
    <w:rsid w:val="006504BE"/>
    <w:rsid w:val="00650583"/>
    <w:rsid w:val="00652D0B"/>
    <w:rsid w:val="006534F4"/>
    <w:rsid w:val="00653A35"/>
    <w:rsid w:val="00653EE6"/>
    <w:rsid w:val="006556BA"/>
    <w:rsid w:val="00655971"/>
    <w:rsid w:val="006567EC"/>
    <w:rsid w:val="00656815"/>
    <w:rsid w:val="00656B35"/>
    <w:rsid w:val="00656F2B"/>
    <w:rsid w:val="00661BAF"/>
    <w:rsid w:val="006625F4"/>
    <w:rsid w:val="00663820"/>
    <w:rsid w:val="00663E60"/>
    <w:rsid w:val="006640D7"/>
    <w:rsid w:val="00664236"/>
    <w:rsid w:val="0066555E"/>
    <w:rsid w:val="00666085"/>
    <w:rsid w:val="00666EDC"/>
    <w:rsid w:val="00667104"/>
    <w:rsid w:val="00667184"/>
    <w:rsid w:val="00667556"/>
    <w:rsid w:val="0067063B"/>
    <w:rsid w:val="00670AFC"/>
    <w:rsid w:val="00672916"/>
    <w:rsid w:val="0067364F"/>
    <w:rsid w:val="006758DE"/>
    <w:rsid w:val="00675C96"/>
    <w:rsid w:val="00676ED6"/>
    <w:rsid w:val="00677B84"/>
    <w:rsid w:val="00680BDE"/>
    <w:rsid w:val="00681C8D"/>
    <w:rsid w:val="006827D7"/>
    <w:rsid w:val="00683730"/>
    <w:rsid w:val="00683F0B"/>
    <w:rsid w:val="00684BBB"/>
    <w:rsid w:val="00685263"/>
    <w:rsid w:val="00685541"/>
    <w:rsid w:val="00685F19"/>
    <w:rsid w:val="00685FE3"/>
    <w:rsid w:val="00686C1E"/>
    <w:rsid w:val="0068740F"/>
    <w:rsid w:val="00687739"/>
    <w:rsid w:val="00687E15"/>
    <w:rsid w:val="00687EBA"/>
    <w:rsid w:val="00690F4B"/>
    <w:rsid w:val="00691D50"/>
    <w:rsid w:val="0069227B"/>
    <w:rsid w:val="0069423A"/>
    <w:rsid w:val="00694B98"/>
    <w:rsid w:val="00695FDE"/>
    <w:rsid w:val="00697142"/>
    <w:rsid w:val="0069715D"/>
    <w:rsid w:val="006973E6"/>
    <w:rsid w:val="006A0666"/>
    <w:rsid w:val="006A0EF0"/>
    <w:rsid w:val="006A3118"/>
    <w:rsid w:val="006A3904"/>
    <w:rsid w:val="006A4968"/>
    <w:rsid w:val="006A5375"/>
    <w:rsid w:val="006A5F15"/>
    <w:rsid w:val="006B038F"/>
    <w:rsid w:val="006B0C0D"/>
    <w:rsid w:val="006B0CF7"/>
    <w:rsid w:val="006B1109"/>
    <w:rsid w:val="006B3B5C"/>
    <w:rsid w:val="006B5112"/>
    <w:rsid w:val="006B554F"/>
    <w:rsid w:val="006B68B1"/>
    <w:rsid w:val="006B6B45"/>
    <w:rsid w:val="006B7D67"/>
    <w:rsid w:val="006C0EA9"/>
    <w:rsid w:val="006C1463"/>
    <w:rsid w:val="006C2706"/>
    <w:rsid w:val="006C29D8"/>
    <w:rsid w:val="006C36A8"/>
    <w:rsid w:val="006C3751"/>
    <w:rsid w:val="006C3CEC"/>
    <w:rsid w:val="006C3F8D"/>
    <w:rsid w:val="006C4AD6"/>
    <w:rsid w:val="006C6B68"/>
    <w:rsid w:val="006C6EBC"/>
    <w:rsid w:val="006C7D8B"/>
    <w:rsid w:val="006D0B80"/>
    <w:rsid w:val="006D39B2"/>
    <w:rsid w:val="006D3ECE"/>
    <w:rsid w:val="006D46BE"/>
    <w:rsid w:val="006D6280"/>
    <w:rsid w:val="006D67E1"/>
    <w:rsid w:val="006E1041"/>
    <w:rsid w:val="006E180B"/>
    <w:rsid w:val="006E2AC9"/>
    <w:rsid w:val="006E3860"/>
    <w:rsid w:val="006E400D"/>
    <w:rsid w:val="006E4AC3"/>
    <w:rsid w:val="006E6535"/>
    <w:rsid w:val="006E7910"/>
    <w:rsid w:val="006E7BB5"/>
    <w:rsid w:val="006F0406"/>
    <w:rsid w:val="006F15CC"/>
    <w:rsid w:val="006F1C1F"/>
    <w:rsid w:val="006F3112"/>
    <w:rsid w:val="006F311F"/>
    <w:rsid w:val="006F3267"/>
    <w:rsid w:val="006F4A64"/>
    <w:rsid w:val="006F4CCF"/>
    <w:rsid w:val="006F63FD"/>
    <w:rsid w:val="006F68BC"/>
    <w:rsid w:val="006F6E16"/>
    <w:rsid w:val="006F74DB"/>
    <w:rsid w:val="00700BF1"/>
    <w:rsid w:val="00700F84"/>
    <w:rsid w:val="00701CFA"/>
    <w:rsid w:val="00703274"/>
    <w:rsid w:val="007037D1"/>
    <w:rsid w:val="0070394D"/>
    <w:rsid w:val="00703A14"/>
    <w:rsid w:val="00703D4B"/>
    <w:rsid w:val="00703EA2"/>
    <w:rsid w:val="007040B1"/>
    <w:rsid w:val="00706D7E"/>
    <w:rsid w:val="00707C75"/>
    <w:rsid w:val="007111E6"/>
    <w:rsid w:val="007113A0"/>
    <w:rsid w:val="00711F45"/>
    <w:rsid w:val="007125C8"/>
    <w:rsid w:val="00712DD7"/>
    <w:rsid w:val="00712EDC"/>
    <w:rsid w:val="00713264"/>
    <w:rsid w:val="007133CB"/>
    <w:rsid w:val="007148A3"/>
    <w:rsid w:val="0071493D"/>
    <w:rsid w:val="007155ED"/>
    <w:rsid w:val="00717037"/>
    <w:rsid w:val="007176F7"/>
    <w:rsid w:val="007229B3"/>
    <w:rsid w:val="00722B58"/>
    <w:rsid w:val="00722BBC"/>
    <w:rsid w:val="00723B7B"/>
    <w:rsid w:val="007243A8"/>
    <w:rsid w:val="00724685"/>
    <w:rsid w:val="00724924"/>
    <w:rsid w:val="00726007"/>
    <w:rsid w:val="007270F0"/>
    <w:rsid w:val="00732C95"/>
    <w:rsid w:val="007334EF"/>
    <w:rsid w:val="007358C9"/>
    <w:rsid w:val="00735959"/>
    <w:rsid w:val="00736076"/>
    <w:rsid w:val="00736767"/>
    <w:rsid w:val="00737EFB"/>
    <w:rsid w:val="00740741"/>
    <w:rsid w:val="007413F0"/>
    <w:rsid w:val="00741669"/>
    <w:rsid w:val="00742292"/>
    <w:rsid w:val="00742370"/>
    <w:rsid w:val="007435C0"/>
    <w:rsid w:val="0074558D"/>
    <w:rsid w:val="007461C7"/>
    <w:rsid w:val="007464E1"/>
    <w:rsid w:val="00746539"/>
    <w:rsid w:val="00746BE4"/>
    <w:rsid w:val="00750522"/>
    <w:rsid w:val="00751219"/>
    <w:rsid w:val="00751477"/>
    <w:rsid w:val="007521F7"/>
    <w:rsid w:val="00752471"/>
    <w:rsid w:val="007527FA"/>
    <w:rsid w:val="00752F3B"/>
    <w:rsid w:val="007532A3"/>
    <w:rsid w:val="0075370F"/>
    <w:rsid w:val="00753B20"/>
    <w:rsid w:val="00753E63"/>
    <w:rsid w:val="007556CF"/>
    <w:rsid w:val="00755768"/>
    <w:rsid w:val="00755A5C"/>
    <w:rsid w:val="00756D60"/>
    <w:rsid w:val="00757267"/>
    <w:rsid w:val="0076028E"/>
    <w:rsid w:val="007607AE"/>
    <w:rsid w:val="00761643"/>
    <w:rsid w:val="00761F9A"/>
    <w:rsid w:val="0076454C"/>
    <w:rsid w:val="00764A96"/>
    <w:rsid w:val="00764F99"/>
    <w:rsid w:val="007656C9"/>
    <w:rsid w:val="00766A16"/>
    <w:rsid w:val="00766B9D"/>
    <w:rsid w:val="00766D06"/>
    <w:rsid w:val="00766DCC"/>
    <w:rsid w:val="00767040"/>
    <w:rsid w:val="00767E4C"/>
    <w:rsid w:val="00767F9A"/>
    <w:rsid w:val="00770AD9"/>
    <w:rsid w:val="00770BC8"/>
    <w:rsid w:val="00771546"/>
    <w:rsid w:val="00771BD1"/>
    <w:rsid w:val="007738FF"/>
    <w:rsid w:val="00774F67"/>
    <w:rsid w:val="0077546A"/>
    <w:rsid w:val="00776035"/>
    <w:rsid w:val="0077614E"/>
    <w:rsid w:val="00777E45"/>
    <w:rsid w:val="00780893"/>
    <w:rsid w:val="007809AB"/>
    <w:rsid w:val="00780DB7"/>
    <w:rsid w:val="0078288C"/>
    <w:rsid w:val="007831FE"/>
    <w:rsid w:val="00783DC1"/>
    <w:rsid w:val="00784112"/>
    <w:rsid w:val="0078464E"/>
    <w:rsid w:val="007862A8"/>
    <w:rsid w:val="00786B95"/>
    <w:rsid w:val="0079137A"/>
    <w:rsid w:val="00791869"/>
    <w:rsid w:val="0079199B"/>
    <w:rsid w:val="00791AA8"/>
    <w:rsid w:val="00791C3D"/>
    <w:rsid w:val="00791D00"/>
    <w:rsid w:val="00791E3E"/>
    <w:rsid w:val="00792094"/>
    <w:rsid w:val="00794A4D"/>
    <w:rsid w:val="00794D33"/>
    <w:rsid w:val="00794D38"/>
    <w:rsid w:val="00794E55"/>
    <w:rsid w:val="007950AF"/>
    <w:rsid w:val="00795B9C"/>
    <w:rsid w:val="007960C8"/>
    <w:rsid w:val="00797134"/>
    <w:rsid w:val="00797D79"/>
    <w:rsid w:val="00797ED5"/>
    <w:rsid w:val="007A1CD5"/>
    <w:rsid w:val="007A29F9"/>
    <w:rsid w:val="007A2F7C"/>
    <w:rsid w:val="007A3410"/>
    <w:rsid w:val="007A3C06"/>
    <w:rsid w:val="007A488B"/>
    <w:rsid w:val="007A4CE9"/>
    <w:rsid w:val="007A5C65"/>
    <w:rsid w:val="007A7FE6"/>
    <w:rsid w:val="007B0828"/>
    <w:rsid w:val="007B13F2"/>
    <w:rsid w:val="007B191E"/>
    <w:rsid w:val="007B244D"/>
    <w:rsid w:val="007B3CB6"/>
    <w:rsid w:val="007B4239"/>
    <w:rsid w:val="007B5209"/>
    <w:rsid w:val="007B6256"/>
    <w:rsid w:val="007B62B7"/>
    <w:rsid w:val="007B63B4"/>
    <w:rsid w:val="007B715E"/>
    <w:rsid w:val="007B748D"/>
    <w:rsid w:val="007C0795"/>
    <w:rsid w:val="007C09FA"/>
    <w:rsid w:val="007C0AA7"/>
    <w:rsid w:val="007C12DD"/>
    <w:rsid w:val="007C132A"/>
    <w:rsid w:val="007C1787"/>
    <w:rsid w:val="007C26B1"/>
    <w:rsid w:val="007C31CE"/>
    <w:rsid w:val="007C336F"/>
    <w:rsid w:val="007C4586"/>
    <w:rsid w:val="007C479C"/>
    <w:rsid w:val="007C491A"/>
    <w:rsid w:val="007C56CA"/>
    <w:rsid w:val="007C5BAD"/>
    <w:rsid w:val="007C76A9"/>
    <w:rsid w:val="007D1751"/>
    <w:rsid w:val="007D1D48"/>
    <w:rsid w:val="007D2050"/>
    <w:rsid w:val="007D2885"/>
    <w:rsid w:val="007D2C3E"/>
    <w:rsid w:val="007D4388"/>
    <w:rsid w:val="007D43E4"/>
    <w:rsid w:val="007D483A"/>
    <w:rsid w:val="007D4C3D"/>
    <w:rsid w:val="007D4E4D"/>
    <w:rsid w:val="007D6082"/>
    <w:rsid w:val="007D6DDF"/>
    <w:rsid w:val="007D7335"/>
    <w:rsid w:val="007D7E9B"/>
    <w:rsid w:val="007E01C3"/>
    <w:rsid w:val="007E067E"/>
    <w:rsid w:val="007E13EA"/>
    <w:rsid w:val="007E274E"/>
    <w:rsid w:val="007E2EC3"/>
    <w:rsid w:val="007E36EF"/>
    <w:rsid w:val="007E5543"/>
    <w:rsid w:val="007E6FD7"/>
    <w:rsid w:val="007F053D"/>
    <w:rsid w:val="007F0B8A"/>
    <w:rsid w:val="007F1C70"/>
    <w:rsid w:val="007F2AF3"/>
    <w:rsid w:val="007F3ACB"/>
    <w:rsid w:val="007F4BBD"/>
    <w:rsid w:val="007F5652"/>
    <w:rsid w:val="007F63EB"/>
    <w:rsid w:val="007F70D7"/>
    <w:rsid w:val="007F710F"/>
    <w:rsid w:val="007F7CD1"/>
    <w:rsid w:val="0080006A"/>
    <w:rsid w:val="008001DE"/>
    <w:rsid w:val="0080023E"/>
    <w:rsid w:val="008003E9"/>
    <w:rsid w:val="008007FA"/>
    <w:rsid w:val="008022DF"/>
    <w:rsid w:val="00802E67"/>
    <w:rsid w:val="0080426E"/>
    <w:rsid w:val="0080492A"/>
    <w:rsid w:val="0080563A"/>
    <w:rsid w:val="00805D62"/>
    <w:rsid w:val="00807502"/>
    <w:rsid w:val="00810FB1"/>
    <w:rsid w:val="00813E17"/>
    <w:rsid w:val="00813FEE"/>
    <w:rsid w:val="00814FE4"/>
    <w:rsid w:val="008152F3"/>
    <w:rsid w:val="0081585A"/>
    <w:rsid w:val="008162D2"/>
    <w:rsid w:val="008171B3"/>
    <w:rsid w:val="008175B1"/>
    <w:rsid w:val="0082072E"/>
    <w:rsid w:val="00820D22"/>
    <w:rsid w:val="00821DDE"/>
    <w:rsid w:val="00821F41"/>
    <w:rsid w:val="0082216A"/>
    <w:rsid w:val="00822189"/>
    <w:rsid w:val="00822DD2"/>
    <w:rsid w:val="00822E4F"/>
    <w:rsid w:val="00823F0A"/>
    <w:rsid w:val="0082409C"/>
    <w:rsid w:val="00825DC1"/>
    <w:rsid w:val="0082617E"/>
    <w:rsid w:val="008262C7"/>
    <w:rsid w:val="00827226"/>
    <w:rsid w:val="008307F9"/>
    <w:rsid w:val="00831996"/>
    <w:rsid w:val="008323A1"/>
    <w:rsid w:val="008324B9"/>
    <w:rsid w:val="00832A6C"/>
    <w:rsid w:val="00834B27"/>
    <w:rsid w:val="00835C73"/>
    <w:rsid w:val="0083617F"/>
    <w:rsid w:val="00836917"/>
    <w:rsid w:val="0083693C"/>
    <w:rsid w:val="00837A5B"/>
    <w:rsid w:val="00842284"/>
    <w:rsid w:val="0084260B"/>
    <w:rsid w:val="00843228"/>
    <w:rsid w:val="00844547"/>
    <w:rsid w:val="0084459E"/>
    <w:rsid w:val="008448EB"/>
    <w:rsid w:val="00844B30"/>
    <w:rsid w:val="00844C38"/>
    <w:rsid w:val="00845095"/>
    <w:rsid w:val="00845992"/>
    <w:rsid w:val="008459C1"/>
    <w:rsid w:val="008459C3"/>
    <w:rsid w:val="0084674B"/>
    <w:rsid w:val="00846CAB"/>
    <w:rsid w:val="008475B7"/>
    <w:rsid w:val="008477CD"/>
    <w:rsid w:val="00847895"/>
    <w:rsid w:val="00851113"/>
    <w:rsid w:val="008527E0"/>
    <w:rsid w:val="00852F8E"/>
    <w:rsid w:val="0085311D"/>
    <w:rsid w:val="00855443"/>
    <w:rsid w:val="008558A9"/>
    <w:rsid w:val="008576D3"/>
    <w:rsid w:val="00860B84"/>
    <w:rsid w:val="00860E05"/>
    <w:rsid w:val="00860EAF"/>
    <w:rsid w:val="00861725"/>
    <w:rsid w:val="008622C8"/>
    <w:rsid w:val="00863D46"/>
    <w:rsid w:val="00864644"/>
    <w:rsid w:val="0086490B"/>
    <w:rsid w:val="008653D9"/>
    <w:rsid w:val="00865E19"/>
    <w:rsid w:val="00867076"/>
    <w:rsid w:val="008673BE"/>
    <w:rsid w:val="00867999"/>
    <w:rsid w:val="00867F8D"/>
    <w:rsid w:val="00870AED"/>
    <w:rsid w:val="00871531"/>
    <w:rsid w:val="00872AC0"/>
    <w:rsid w:val="0087316A"/>
    <w:rsid w:val="00873D41"/>
    <w:rsid w:val="00874AC6"/>
    <w:rsid w:val="00874EF4"/>
    <w:rsid w:val="0087519D"/>
    <w:rsid w:val="00875223"/>
    <w:rsid w:val="00875504"/>
    <w:rsid w:val="0087552C"/>
    <w:rsid w:val="00875D2A"/>
    <w:rsid w:val="00876641"/>
    <w:rsid w:val="0088034B"/>
    <w:rsid w:val="00881BD5"/>
    <w:rsid w:val="00882455"/>
    <w:rsid w:val="00882D9E"/>
    <w:rsid w:val="00884062"/>
    <w:rsid w:val="00884221"/>
    <w:rsid w:val="00884A1B"/>
    <w:rsid w:val="00884AB0"/>
    <w:rsid w:val="00884C11"/>
    <w:rsid w:val="00884CCF"/>
    <w:rsid w:val="00887978"/>
    <w:rsid w:val="00887EC2"/>
    <w:rsid w:val="00887EC6"/>
    <w:rsid w:val="008900FD"/>
    <w:rsid w:val="00891188"/>
    <w:rsid w:val="008926A2"/>
    <w:rsid w:val="008934C4"/>
    <w:rsid w:val="008939B9"/>
    <w:rsid w:val="00893A74"/>
    <w:rsid w:val="00893BC9"/>
    <w:rsid w:val="00895D22"/>
    <w:rsid w:val="008961FE"/>
    <w:rsid w:val="00896210"/>
    <w:rsid w:val="0089670C"/>
    <w:rsid w:val="00897505"/>
    <w:rsid w:val="008A0862"/>
    <w:rsid w:val="008A183F"/>
    <w:rsid w:val="008A1E91"/>
    <w:rsid w:val="008A217F"/>
    <w:rsid w:val="008A2E6F"/>
    <w:rsid w:val="008A5C2F"/>
    <w:rsid w:val="008A658B"/>
    <w:rsid w:val="008A6C73"/>
    <w:rsid w:val="008B1558"/>
    <w:rsid w:val="008B1A57"/>
    <w:rsid w:val="008B2399"/>
    <w:rsid w:val="008B29DA"/>
    <w:rsid w:val="008B5889"/>
    <w:rsid w:val="008B6479"/>
    <w:rsid w:val="008B7392"/>
    <w:rsid w:val="008C0599"/>
    <w:rsid w:val="008C08FC"/>
    <w:rsid w:val="008C0AF2"/>
    <w:rsid w:val="008C1FE8"/>
    <w:rsid w:val="008C2C1E"/>
    <w:rsid w:val="008C4807"/>
    <w:rsid w:val="008C488B"/>
    <w:rsid w:val="008C620B"/>
    <w:rsid w:val="008C6F69"/>
    <w:rsid w:val="008D12F2"/>
    <w:rsid w:val="008D1829"/>
    <w:rsid w:val="008D28E0"/>
    <w:rsid w:val="008D318A"/>
    <w:rsid w:val="008D334B"/>
    <w:rsid w:val="008D35BD"/>
    <w:rsid w:val="008D3F34"/>
    <w:rsid w:val="008D3F8C"/>
    <w:rsid w:val="008D41ED"/>
    <w:rsid w:val="008D4B41"/>
    <w:rsid w:val="008D565D"/>
    <w:rsid w:val="008D5AFB"/>
    <w:rsid w:val="008D6D47"/>
    <w:rsid w:val="008D6F1A"/>
    <w:rsid w:val="008D6F78"/>
    <w:rsid w:val="008D73B3"/>
    <w:rsid w:val="008D769D"/>
    <w:rsid w:val="008E0586"/>
    <w:rsid w:val="008E0BE4"/>
    <w:rsid w:val="008E0DFE"/>
    <w:rsid w:val="008E56A7"/>
    <w:rsid w:val="008E634B"/>
    <w:rsid w:val="008E64D2"/>
    <w:rsid w:val="008E6AD3"/>
    <w:rsid w:val="008E714C"/>
    <w:rsid w:val="008F007D"/>
    <w:rsid w:val="008F016A"/>
    <w:rsid w:val="008F0578"/>
    <w:rsid w:val="008F0BEA"/>
    <w:rsid w:val="008F0C4F"/>
    <w:rsid w:val="008F2FBB"/>
    <w:rsid w:val="008F3801"/>
    <w:rsid w:val="008F3BC4"/>
    <w:rsid w:val="008F440D"/>
    <w:rsid w:val="008F482D"/>
    <w:rsid w:val="008F52EF"/>
    <w:rsid w:val="008F59B0"/>
    <w:rsid w:val="008F6709"/>
    <w:rsid w:val="008F7269"/>
    <w:rsid w:val="008F75EF"/>
    <w:rsid w:val="008F76A0"/>
    <w:rsid w:val="008F78EE"/>
    <w:rsid w:val="009006DE"/>
    <w:rsid w:val="00900BE9"/>
    <w:rsid w:val="0090276D"/>
    <w:rsid w:val="00902D80"/>
    <w:rsid w:val="0090412D"/>
    <w:rsid w:val="00904B75"/>
    <w:rsid w:val="00905672"/>
    <w:rsid w:val="00905742"/>
    <w:rsid w:val="00906432"/>
    <w:rsid w:val="00907D96"/>
    <w:rsid w:val="009100B6"/>
    <w:rsid w:val="00910380"/>
    <w:rsid w:val="00912BDB"/>
    <w:rsid w:val="009145C8"/>
    <w:rsid w:val="009149AD"/>
    <w:rsid w:val="00915185"/>
    <w:rsid w:val="00915680"/>
    <w:rsid w:val="0091727C"/>
    <w:rsid w:val="0091737C"/>
    <w:rsid w:val="009177A1"/>
    <w:rsid w:val="00921A97"/>
    <w:rsid w:val="00922B62"/>
    <w:rsid w:val="0092367B"/>
    <w:rsid w:val="009254EC"/>
    <w:rsid w:val="00930EB3"/>
    <w:rsid w:val="00931136"/>
    <w:rsid w:val="009312AE"/>
    <w:rsid w:val="00931649"/>
    <w:rsid w:val="0093177E"/>
    <w:rsid w:val="00933B27"/>
    <w:rsid w:val="00935930"/>
    <w:rsid w:val="00935E84"/>
    <w:rsid w:val="0094052D"/>
    <w:rsid w:val="009408D7"/>
    <w:rsid w:val="009413C4"/>
    <w:rsid w:val="00941D00"/>
    <w:rsid w:val="00941F6B"/>
    <w:rsid w:val="00942BAA"/>
    <w:rsid w:val="009431CF"/>
    <w:rsid w:val="009433BE"/>
    <w:rsid w:val="00943488"/>
    <w:rsid w:val="0094434B"/>
    <w:rsid w:val="00944F99"/>
    <w:rsid w:val="0094596B"/>
    <w:rsid w:val="00945D37"/>
    <w:rsid w:val="00945D9F"/>
    <w:rsid w:val="00947E79"/>
    <w:rsid w:val="009501CC"/>
    <w:rsid w:val="009507E2"/>
    <w:rsid w:val="0095108A"/>
    <w:rsid w:val="009511EB"/>
    <w:rsid w:val="0095168D"/>
    <w:rsid w:val="00951C5E"/>
    <w:rsid w:val="0095328B"/>
    <w:rsid w:val="00954C5B"/>
    <w:rsid w:val="00954E7A"/>
    <w:rsid w:val="00956F64"/>
    <w:rsid w:val="009615FC"/>
    <w:rsid w:val="00961B62"/>
    <w:rsid w:val="00962882"/>
    <w:rsid w:val="00964459"/>
    <w:rsid w:val="00966827"/>
    <w:rsid w:val="00966A74"/>
    <w:rsid w:val="00967C4B"/>
    <w:rsid w:val="00967CC8"/>
    <w:rsid w:val="00970C47"/>
    <w:rsid w:val="00970EDF"/>
    <w:rsid w:val="00971BCD"/>
    <w:rsid w:val="00971C0F"/>
    <w:rsid w:val="0097211B"/>
    <w:rsid w:val="009722AC"/>
    <w:rsid w:val="00973A6F"/>
    <w:rsid w:val="00973D27"/>
    <w:rsid w:val="00974B73"/>
    <w:rsid w:val="00976417"/>
    <w:rsid w:val="00976AA2"/>
    <w:rsid w:val="00976C91"/>
    <w:rsid w:val="0097757B"/>
    <w:rsid w:val="009804BD"/>
    <w:rsid w:val="009822DE"/>
    <w:rsid w:val="00982447"/>
    <w:rsid w:val="009825DB"/>
    <w:rsid w:val="00982938"/>
    <w:rsid w:val="00983AA5"/>
    <w:rsid w:val="00983E2A"/>
    <w:rsid w:val="009843C1"/>
    <w:rsid w:val="00984934"/>
    <w:rsid w:val="00984FBF"/>
    <w:rsid w:val="009862A1"/>
    <w:rsid w:val="009862FF"/>
    <w:rsid w:val="00986559"/>
    <w:rsid w:val="00991187"/>
    <w:rsid w:val="00991D80"/>
    <w:rsid w:val="0099391B"/>
    <w:rsid w:val="00994022"/>
    <w:rsid w:val="00996B6F"/>
    <w:rsid w:val="00996D07"/>
    <w:rsid w:val="009978B3"/>
    <w:rsid w:val="009A10A1"/>
    <w:rsid w:val="009A1547"/>
    <w:rsid w:val="009A19F3"/>
    <w:rsid w:val="009A3065"/>
    <w:rsid w:val="009A478D"/>
    <w:rsid w:val="009A5DC3"/>
    <w:rsid w:val="009A63BE"/>
    <w:rsid w:val="009A69ED"/>
    <w:rsid w:val="009A74F9"/>
    <w:rsid w:val="009A7ACF"/>
    <w:rsid w:val="009A7E93"/>
    <w:rsid w:val="009B0370"/>
    <w:rsid w:val="009B03E7"/>
    <w:rsid w:val="009B0A60"/>
    <w:rsid w:val="009B19EA"/>
    <w:rsid w:val="009B278C"/>
    <w:rsid w:val="009B4315"/>
    <w:rsid w:val="009B4C67"/>
    <w:rsid w:val="009B6A6C"/>
    <w:rsid w:val="009C04E2"/>
    <w:rsid w:val="009C07D1"/>
    <w:rsid w:val="009C1348"/>
    <w:rsid w:val="009C22E3"/>
    <w:rsid w:val="009C2E0D"/>
    <w:rsid w:val="009C34E3"/>
    <w:rsid w:val="009C5C90"/>
    <w:rsid w:val="009C7EA5"/>
    <w:rsid w:val="009D11F0"/>
    <w:rsid w:val="009D12A4"/>
    <w:rsid w:val="009D21CB"/>
    <w:rsid w:val="009D31DF"/>
    <w:rsid w:val="009D34EE"/>
    <w:rsid w:val="009D3B17"/>
    <w:rsid w:val="009D3C34"/>
    <w:rsid w:val="009D460E"/>
    <w:rsid w:val="009D6227"/>
    <w:rsid w:val="009D7AB1"/>
    <w:rsid w:val="009E0D52"/>
    <w:rsid w:val="009E1372"/>
    <w:rsid w:val="009E2908"/>
    <w:rsid w:val="009E2AC5"/>
    <w:rsid w:val="009E35F6"/>
    <w:rsid w:val="009E4EF3"/>
    <w:rsid w:val="009E5DA6"/>
    <w:rsid w:val="009E7145"/>
    <w:rsid w:val="009E7452"/>
    <w:rsid w:val="009E77B8"/>
    <w:rsid w:val="009F06F1"/>
    <w:rsid w:val="009F0AB6"/>
    <w:rsid w:val="009F0D12"/>
    <w:rsid w:val="009F23A3"/>
    <w:rsid w:val="009F2957"/>
    <w:rsid w:val="009F3693"/>
    <w:rsid w:val="009F4834"/>
    <w:rsid w:val="009F49D1"/>
    <w:rsid w:val="009F52D6"/>
    <w:rsid w:val="009F53CE"/>
    <w:rsid w:val="009F54DA"/>
    <w:rsid w:val="009F5BD3"/>
    <w:rsid w:val="009F5E9A"/>
    <w:rsid w:val="009F61CE"/>
    <w:rsid w:val="00A01158"/>
    <w:rsid w:val="00A01CE0"/>
    <w:rsid w:val="00A034FF"/>
    <w:rsid w:val="00A0392C"/>
    <w:rsid w:val="00A045EA"/>
    <w:rsid w:val="00A04696"/>
    <w:rsid w:val="00A04F74"/>
    <w:rsid w:val="00A05185"/>
    <w:rsid w:val="00A05494"/>
    <w:rsid w:val="00A0641C"/>
    <w:rsid w:val="00A0648B"/>
    <w:rsid w:val="00A069E1"/>
    <w:rsid w:val="00A0757D"/>
    <w:rsid w:val="00A07D2B"/>
    <w:rsid w:val="00A07FBA"/>
    <w:rsid w:val="00A1068C"/>
    <w:rsid w:val="00A107FA"/>
    <w:rsid w:val="00A1164C"/>
    <w:rsid w:val="00A12272"/>
    <w:rsid w:val="00A126FC"/>
    <w:rsid w:val="00A128EB"/>
    <w:rsid w:val="00A12AB4"/>
    <w:rsid w:val="00A12AC7"/>
    <w:rsid w:val="00A13367"/>
    <w:rsid w:val="00A1395F"/>
    <w:rsid w:val="00A14CF8"/>
    <w:rsid w:val="00A1598A"/>
    <w:rsid w:val="00A15C1F"/>
    <w:rsid w:val="00A17014"/>
    <w:rsid w:val="00A17F76"/>
    <w:rsid w:val="00A2088C"/>
    <w:rsid w:val="00A21509"/>
    <w:rsid w:val="00A2161C"/>
    <w:rsid w:val="00A2201A"/>
    <w:rsid w:val="00A232A0"/>
    <w:rsid w:val="00A2385B"/>
    <w:rsid w:val="00A2386D"/>
    <w:rsid w:val="00A23E8B"/>
    <w:rsid w:val="00A25EF8"/>
    <w:rsid w:val="00A26684"/>
    <w:rsid w:val="00A2684B"/>
    <w:rsid w:val="00A32347"/>
    <w:rsid w:val="00A323A3"/>
    <w:rsid w:val="00A32829"/>
    <w:rsid w:val="00A342A8"/>
    <w:rsid w:val="00A35CE0"/>
    <w:rsid w:val="00A3749B"/>
    <w:rsid w:val="00A4006A"/>
    <w:rsid w:val="00A4041D"/>
    <w:rsid w:val="00A40B99"/>
    <w:rsid w:val="00A41687"/>
    <w:rsid w:val="00A42D15"/>
    <w:rsid w:val="00A43E34"/>
    <w:rsid w:val="00A44D28"/>
    <w:rsid w:val="00A44E41"/>
    <w:rsid w:val="00A45015"/>
    <w:rsid w:val="00A45EFE"/>
    <w:rsid w:val="00A471F6"/>
    <w:rsid w:val="00A50DE7"/>
    <w:rsid w:val="00A5141F"/>
    <w:rsid w:val="00A519D4"/>
    <w:rsid w:val="00A52201"/>
    <w:rsid w:val="00A52457"/>
    <w:rsid w:val="00A53453"/>
    <w:rsid w:val="00A5482A"/>
    <w:rsid w:val="00A54AE6"/>
    <w:rsid w:val="00A54FAF"/>
    <w:rsid w:val="00A55C06"/>
    <w:rsid w:val="00A55D29"/>
    <w:rsid w:val="00A568F7"/>
    <w:rsid w:val="00A56AA4"/>
    <w:rsid w:val="00A57326"/>
    <w:rsid w:val="00A600C8"/>
    <w:rsid w:val="00A6079A"/>
    <w:rsid w:val="00A608BA"/>
    <w:rsid w:val="00A60938"/>
    <w:rsid w:val="00A60AAE"/>
    <w:rsid w:val="00A60FA6"/>
    <w:rsid w:val="00A61141"/>
    <w:rsid w:val="00A6336D"/>
    <w:rsid w:val="00A63928"/>
    <w:rsid w:val="00A63D75"/>
    <w:rsid w:val="00A65CF1"/>
    <w:rsid w:val="00A65E87"/>
    <w:rsid w:val="00A67C56"/>
    <w:rsid w:val="00A706CD"/>
    <w:rsid w:val="00A7133E"/>
    <w:rsid w:val="00A721F2"/>
    <w:rsid w:val="00A72C44"/>
    <w:rsid w:val="00A734F0"/>
    <w:rsid w:val="00A73B83"/>
    <w:rsid w:val="00A74281"/>
    <w:rsid w:val="00A750CD"/>
    <w:rsid w:val="00A75C93"/>
    <w:rsid w:val="00A76140"/>
    <w:rsid w:val="00A761A0"/>
    <w:rsid w:val="00A76220"/>
    <w:rsid w:val="00A76235"/>
    <w:rsid w:val="00A76C8B"/>
    <w:rsid w:val="00A8088F"/>
    <w:rsid w:val="00A81779"/>
    <w:rsid w:val="00A82454"/>
    <w:rsid w:val="00A8492F"/>
    <w:rsid w:val="00A84F36"/>
    <w:rsid w:val="00A8629C"/>
    <w:rsid w:val="00A862EA"/>
    <w:rsid w:val="00A87244"/>
    <w:rsid w:val="00A8766D"/>
    <w:rsid w:val="00A9044C"/>
    <w:rsid w:val="00A907ED"/>
    <w:rsid w:val="00A90D40"/>
    <w:rsid w:val="00A912BB"/>
    <w:rsid w:val="00A92B9C"/>
    <w:rsid w:val="00A92DBD"/>
    <w:rsid w:val="00A938E1"/>
    <w:rsid w:val="00A9445B"/>
    <w:rsid w:val="00A94598"/>
    <w:rsid w:val="00A94C26"/>
    <w:rsid w:val="00A950DD"/>
    <w:rsid w:val="00A9522B"/>
    <w:rsid w:val="00A962D2"/>
    <w:rsid w:val="00A96E8D"/>
    <w:rsid w:val="00A9754F"/>
    <w:rsid w:val="00A9768C"/>
    <w:rsid w:val="00AA0E95"/>
    <w:rsid w:val="00AA0F8F"/>
    <w:rsid w:val="00AA1099"/>
    <w:rsid w:val="00AA14A8"/>
    <w:rsid w:val="00AA2251"/>
    <w:rsid w:val="00AA243E"/>
    <w:rsid w:val="00AA46BA"/>
    <w:rsid w:val="00AA4F5C"/>
    <w:rsid w:val="00AA5757"/>
    <w:rsid w:val="00AA5DE5"/>
    <w:rsid w:val="00AA63D6"/>
    <w:rsid w:val="00AA65C1"/>
    <w:rsid w:val="00AB055C"/>
    <w:rsid w:val="00AB1122"/>
    <w:rsid w:val="00AB129D"/>
    <w:rsid w:val="00AB54AE"/>
    <w:rsid w:val="00AB57E3"/>
    <w:rsid w:val="00AC015E"/>
    <w:rsid w:val="00AC01B0"/>
    <w:rsid w:val="00AC0579"/>
    <w:rsid w:val="00AC07F3"/>
    <w:rsid w:val="00AC2206"/>
    <w:rsid w:val="00AC2963"/>
    <w:rsid w:val="00AC2AF3"/>
    <w:rsid w:val="00AC3466"/>
    <w:rsid w:val="00AC36DE"/>
    <w:rsid w:val="00AC4747"/>
    <w:rsid w:val="00AC4FE8"/>
    <w:rsid w:val="00AC5607"/>
    <w:rsid w:val="00AC616B"/>
    <w:rsid w:val="00AC6B81"/>
    <w:rsid w:val="00AC78B8"/>
    <w:rsid w:val="00AD229F"/>
    <w:rsid w:val="00AD3F61"/>
    <w:rsid w:val="00AD49EB"/>
    <w:rsid w:val="00AD4EBE"/>
    <w:rsid w:val="00AD6366"/>
    <w:rsid w:val="00AE0BC8"/>
    <w:rsid w:val="00AE16C4"/>
    <w:rsid w:val="00AE2C4A"/>
    <w:rsid w:val="00AE3C10"/>
    <w:rsid w:val="00AE3C49"/>
    <w:rsid w:val="00AE3F45"/>
    <w:rsid w:val="00AE4308"/>
    <w:rsid w:val="00AE4756"/>
    <w:rsid w:val="00AE69E0"/>
    <w:rsid w:val="00AE71B4"/>
    <w:rsid w:val="00AF147B"/>
    <w:rsid w:val="00AF3F30"/>
    <w:rsid w:val="00AF4AB1"/>
    <w:rsid w:val="00AF56D7"/>
    <w:rsid w:val="00AF5C5C"/>
    <w:rsid w:val="00AF5E88"/>
    <w:rsid w:val="00AF69BE"/>
    <w:rsid w:val="00AF7C55"/>
    <w:rsid w:val="00AF7EBF"/>
    <w:rsid w:val="00B00219"/>
    <w:rsid w:val="00B00EC5"/>
    <w:rsid w:val="00B02B22"/>
    <w:rsid w:val="00B02F36"/>
    <w:rsid w:val="00B0368B"/>
    <w:rsid w:val="00B03BC3"/>
    <w:rsid w:val="00B04092"/>
    <w:rsid w:val="00B05B6B"/>
    <w:rsid w:val="00B06DE0"/>
    <w:rsid w:val="00B0799D"/>
    <w:rsid w:val="00B10338"/>
    <w:rsid w:val="00B11440"/>
    <w:rsid w:val="00B12070"/>
    <w:rsid w:val="00B120DB"/>
    <w:rsid w:val="00B12EEF"/>
    <w:rsid w:val="00B1502A"/>
    <w:rsid w:val="00B15D75"/>
    <w:rsid w:val="00B15DF5"/>
    <w:rsid w:val="00B16021"/>
    <w:rsid w:val="00B16206"/>
    <w:rsid w:val="00B16E47"/>
    <w:rsid w:val="00B17DFF"/>
    <w:rsid w:val="00B202BF"/>
    <w:rsid w:val="00B20360"/>
    <w:rsid w:val="00B21507"/>
    <w:rsid w:val="00B21B3B"/>
    <w:rsid w:val="00B22B67"/>
    <w:rsid w:val="00B23652"/>
    <w:rsid w:val="00B24230"/>
    <w:rsid w:val="00B24885"/>
    <w:rsid w:val="00B264CC"/>
    <w:rsid w:val="00B2728F"/>
    <w:rsid w:val="00B30068"/>
    <w:rsid w:val="00B31C70"/>
    <w:rsid w:val="00B3286A"/>
    <w:rsid w:val="00B331B7"/>
    <w:rsid w:val="00B338E4"/>
    <w:rsid w:val="00B358BF"/>
    <w:rsid w:val="00B35C42"/>
    <w:rsid w:val="00B35DFA"/>
    <w:rsid w:val="00B35E93"/>
    <w:rsid w:val="00B36A55"/>
    <w:rsid w:val="00B372BD"/>
    <w:rsid w:val="00B41A97"/>
    <w:rsid w:val="00B4252F"/>
    <w:rsid w:val="00B4330E"/>
    <w:rsid w:val="00B437B7"/>
    <w:rsid w:val="00B454D2"/>
    <w:rsid w:val="00B45D08"/>
    <w:rsid w:val="00B4790D"/>
    <w:rsid w:val="00B4794B"/>
    <w:rsid w:val="00B501FF"/>
    <w:rsid w:val="00B50494"/>
    <w:rsid w:val="00B50C76"/>
    <w:rsid w:val="00B51251"/>
    <w:rsid w:val="00B51D8A"/>
    <w:rsid w:val="00B52285"/>
    <w:rsid w:val="00B5232C"/>
    <w:rsid w:val="00B52856"/>
    <w:rsid w:val="00B53583"/>
    <w:rsid w:val="00B5363D"/>
    <w:rsid w:val="00B53872"/>
    <w:rsid w:val="00B5406A"/>
    <w:rsid w:val="00B55FD0"/>
    <w:rsid w:val="00B560C5"/>
    <w:rsid w:val="00B574DC"/>
    <w:rsid w:val="00B57B6F"/>
    <w:rsid w:val="00B62566"/>
    <w:rsid w:val="00B6272F"/>
    <w:rsid w:val="00B628E1"/>
    <w:rsid w:val="00B62FFB"/>
    <w:rsid w:val="00B633CA"/>
    <w:rsid w:val="00B63DB3"/>
    <w:rsid w:val="00B6469D"/>
    <w:rsid w:val="00B660FB"/>
    <w:rsid w:val="00B66DB0"/>
    <w:rsid w:val="00B672ED"/>
    <w:rsid w:val="00B67863"/>
    <w:rsid w:val="00B70C1B"/>
    <w:rsid w:val="00B70C6B"/>
    <w:rsid w:val="00B71A30"/>
    <w:rsid w:val="00B71D55"/>
    <w:rsid w:val="00B721C1"/>
    <w:rsid w:val="00B726CB"/>
    <w:rsid w:val="00B748CA"/>
    <w:rsid w:val="00B74DA9"/>
    <w:rsid w:val="00B74E74"/>
    <w:rsid w:val="00B753A6"/>
    <w:rsid w:val="00B7578C"/>
    <w:rsid w:val="00B75846"/>
    <w:rsid w:val="00B7658C"/>
    <w:rsid w:val="00B800CD"/>
    <w:rsid w:val="00B80909"/>
    <w:rsid w:val="00B81708"/>
    <w:rsid w:val="00B81BC1"/>
    <w:rsid w:val="00B8270F"/>
    <w:rsid w:val="00B83BE2"/>
    <w:rsid w:val="00B8415A"/>
    <w:rsid w:val="00B84271"/>
    <w:rsid w:val="00B84453"/>
    <w:rsid w:val="00B86513"/>
    <w:rsid w:val="00B86853"/>
    <w:rsid w:val="00B86BF6"/>
    <w:rsid w:val="00B8719A"/>
    <w:rsid w:val="00B916E9"/>
    <w:rsid w:val="00B91F0B"/>
    <w:rsid w:val="00B9245C"/>
    <w:rsid w:val="00B93ABF"/>
    <w:rsid w:val="00B956D8"/>
    <w:rsid w:val="00BA0256"/>
    <w:rsid w:val="00BA3832"/>
    <w:rsid w:val="00BA3BD2"/>
    <w:rsid w:val="00BA4C89"/>
    <w:rsid w:val="00BA4FB0"/>
    <w:rsid w:val="00BA5830"/>
    <w:rsid w:val="00BA6C8E"/>
    <w:rsid w:val="00BA709D"/>
    <w:rsid w:val="00BB09BD"/>
    <w:rsid w:val="00BB0FF2"/>
    <w:rsid w:val="00BB1545"/>
    <w:rsid w:val="00BB2035"/>
    <w:rsid w:val="00BB40A3"/>
    <w:rsid w:val="00BB463B"/>
    <w:rsid w:val="00BB750F"/>
    <w:rsid w:val="00BC1D67"/>
    <w:rsid w:val="00BC2607"/>
    <w:rsid w:val="00BC2AFF"/>
    <w:rsid w:val="00BC3277"/>
    <w:rsid w:val="00BC392A"/>
    <w:rsid w:val="00BC3D52"/>
    <w:rsid w:val="00BC4020"/>
    <w:rsid w:val="00BC4A1F"/>
    <w:rsid w:val="00BC54B6"/>
    <w:rsid w:val="00BC58DD"/>
    <w:rsid w:val="00BC6D13"/>
    <w:rsid w:val="00BC7297"/>
    <w:rsid w:val="00BC7B53"/>
    <w:rsid w:val="00BD2B28"/>
    <w:rsid w:val="00BD2FCF"/>
    <w:rsid w:val="00BD4BA3"/>
    <w:rsid w:val="00BD4C92"/>
    <w:rsid w:val="00BD52CA"/>
    <w:rsid w:val="00BD5679"/>
    <w:rsid w:val="00BD5EF1"/>
    <w:rsid w:val="00BD6938"/>
    <w:rsid w:val="00BD6A93"/>
    <w:rsid w:val="00BD7EE8"/>
    <w:rsid w:val="00BE22C7"/>
    <w:rsid w:val="00BE25E0"/>
    <w:rsid w:val="00BE26F1"/>
    <w:rsid w:val="00BE3324"/>
    <w:rsid w:val="00BE38C4"/>
    <w:rsid w:val="00BE4779"/>
    <w:rsid w:val="00BE535A"/>
    <w:rsid w:val="00BE57CA"/>
    <w:rsid w:val="00BE6625"/>
    <w:rsid w:val="00BE6B0D"/>
    <w:rsid w:val="00BF1AD7"/>
    <w:rsid w:val="00BF29FC"/>
    <w:rsid w:val="00BF2CCF"/>
    <w:rsid w:val="00BF4924"/>
    <w:rsid w:val="00BF4927"/>
    <w:rsid w:val="00BF4DAC"/>
    <w:rsid w:val="00BF52FE"/>
    <w:rsid w:val="00C01296"/>
    <w:rsid w:val="00C0145C"/>
    <w:rsid w:val="00C023E4"/>
    <w:rsid w:val="00C02509"/>
    <w:rsid w:val="00C072C4"/>
    <w:rsid w:val="00C07E56"/>
    <w:rsid w:val="00C100A2"/>
    <w:rsid w:val="00C10275"/>
    <w:rsid w:val="00C10991"/>
    <w:rsid w:val="00C111FB"/>
    <w:rsid w:val="00C1182D"/>
    <w:rsid w:val="00C12081"/>
    <w:rsid w:val="00C127E4"/>
    <w:rsid w:val="00C12914"/>
    <w:rsid w:val="00C13A2A"/>
    <w:rsid w:val="00C13ED5"/>
    <w:rsid w:val="00C15701"/>
    <w:rsid w:val="00C158CC"/>
    <w:rsid w:val="00C1724D"/>
    <w:rsid w:val="00C173C4"/>
    <w:rsid w:val="00C1740F"/>
    <w:rsid w:val="00C20DCE"/>
    <w:rsid w:val="00C224BC"/>
    <w:rsid w:val="00C23088"/>
    <w:rsid w:val="00C24127"/>
    <w:rsid w:val="00C24534"/>
    <w:rsid w:val="00C25FC9"/>
    <w:rsid w:val="00C27C91"/>
    <w:rsid w:val="00C308E5"/>
    <w:rsid w:val="00C30E12"/>
    <w:rsid w:val="00C34986"/>
    <w:rsid w:val="00C369DC"/>
    <w:rsid w:val="00C36C9B"/>
    <w:rsid w:val="00C3714A"/>
    <w:rsid w:val="00C37C27"/>
    <w:rsid w:val="00C40B8E"/>
    <w:rsid w:val="00C42403"/>
    <w:rsid w:val="00C428B0"/>
    <w:rsid w:val="00C4374B"/>
    <w:rsid w:val="00C438F4"/>
    <w:rsid w:val="00C444CF"/>
    <w:rsid w:val="00C44A64"/>
    <w:rsid w:val="00C45E60"/>
    <w:rsid w:val="00C46A27"/>
    <w:rsid w:val="00C47117"/>
    <w:rsid w:val="00C51628"/>
    <w:rsid w:val="00C526E6"/>
    <w:rsid w:val="00C53438"/>
    <w:rsid w:val="00C53C0F"/>
    <w:rsid w:val="00C54F67"/>
    <w:rsid w:val="00C55B48"/>
    <w:rsid w:val="00C55F97"/>
    <w:rsid w:val="00C568DC"/>
    <w:rsid w:val="00C57215"/>
    <w:rsid w:val="00C5731A"/>
    <w:rsid w:val="00C57613"/>
    <w:rsid w:val="00C6218C"/>
    <w:rsid w:val="00C6220D"/>
    <w:rsid w:val="00C62B56"/>
    <w:rsid w:val="00C635C7"/>
    <w:rsid w:val="00C63D03"/>
    <w:rsid w:val="00C65011"/>
    <w:rsid w:val="00C651C6"/>
    <w:rsid w:val="00C658D5"/>
    <w:rsid w:val="00C659CB"/>
    <w:rsid w:val="00C65B23"/>
    <w:rsid w:val="00C661B1"/>
    <w:rsid w:val="00C67539"/>
    <w:rsid w:val="00C70E66"/>
    <w:rsid w:val="00C713E3"/>
    <w:rsid w:val="00C73B2E"/>
    <w:rsid w:val="00C748BE"/>
    <w:rsid w:val="00C74B01"/>
    <w:rsid w:val="00C74E2E"/>
    <w:rsid w:val="00C758E4"/>
    <w:rsid w:val="00C77A46"/>
    <w:rsid w:val="00C77B07"/>
    <w:rsid w:val="00C77C53"/>
    <w:rsid w:val="00C77EC1"/>
    <w:rsid w:val="00C80363"/>
    <w:rsid w:val="00C80EDF"/>
    <w:rsid w:val="00C82E5C"/>
    <w:rsid w:val="00C83066"/>
    <w:rsid w:val="00C83B4A"/>
    <w:rsid w:val="00C848F3"/>
    <w:rsid w:val="00C854C2"/>
    <w:rsid w:val="00C90BCE"/>
    <w:rsid w:val="00C91256"/>
    <w:rsid w:val="00C913DB"/>
    <w:rsid w:val="00C9232F"/>
    <w:rsid w:val="00C926A1"/>
    <w:rsid w:val="00C92F40"/>
    <w:rsid w:val="00C93301"/>
    <w:rsid w:val="00C93362"/>
    <w:rsid w:val="00C955DB"/>
    <w:rsid w:val="00C958D1"/>
    <w:rsid w:val="00C961CA"/>
    <w:rsid w:val="00C9694F"/>
    <w:rsid w:val="00C972C6"/>
    <w:rsid w:val="00C97EE7"/>
    <w:rsid w:val="00CA02F9"/>
    <w:rsid w:val="00CA1157"/>
    <w:rsid w:val="00CA174C"/>
    <w:rsid w:val="00CA2DF3"/>
    <w:rsid w:val="00CA4FA6"/>
    <w:rsid w:val="00CA5499"/>
    <w:rsid w:val="00CA6131"/>
    <w:rsid w:val="00CA76A2"/>
    <w:rsid w:val="00CA7E35"/>
    <w:rsid w:val="00CB03BA"/>
    <w:rsid w:val="00CB07EB"/>
    <w:rsid w:val="00CB16AD"/>
    <w:rsid w:val="00CB1820"/>
    <w:rsid w:val="00CB1F41"/>
    <w:rsid w:val="00CB2CEC"/>
    <w:rsid w:val="00CB2D63"/>
    <w:rsid w:val="00CB2F07"/>
    <w:rsid w:val="00CB2F17"/>
    <w:rsid w:val="00CB31F7"/>
    <w:rsid w:val="00CB3276"/>
    <w:rsid w:val="00CB35C4"/>
    <w:rsid w:val="00CB3BDB"/>
    <w:rsid w:val="00CB3D61"/>
    <w:rsid w:val="00CB3F1E"/>
    <w:rsid w:val="00CB43FC"/>
    <w:rsid w:val="00CB7FDD"/>
    <w:rsid w:val="00CC01E8"/>
    <w:rsid w:val="00CC0A0D"/>
    <w:rsid w:val="00CC0E7D"/>
    <w:rsid w:val="00CC10DB"/>
    <w:rsid w:val="00CC127F"/>
    <w:rsid w:val="00CC13F5"/>
    <w:rsid w:val="00CC171D"/>
    <w:rsid w:val="00CC2267"/>
    <w:rsid w:val="00CC26BF"/>
    <w:rsid w:val="00CC2F5D"/>
    <w:rsid w:val="00CC38E1"/>
    <w:rsid w:val="00CC3DBE"/>
    <w:rsid w:val="00CC409A"/>
    <w:rsid w:val="00CC47E1"/>
    <w:rsid w:val="00CC4EA8"/>
    <w:rsid w:val="00CC5C46"/>
    <w:rsid w:val="00CC62DC"/>
    <w:rsid w:val="00CC641F"/>
    <w:rsid w:val="00CC7661"/>
    <w:rsid w:val="00CC7F14"/>
    <w:rsid w:val="00CD070A"/>
    <w:rsid w:val="00CD0800"/>
    <w:rsid w:val="00CD2A94"/>
    <w:rsid w:val="00CE057A"/>
    <w:rsid w:val="00CE09AC"/>
    <w:rsid w:val="00CE158E"/>
    <w:rsid w:val="00CE18E6"/>
    <w:rsid w:val="00CE1EB2"/>
    <w:rsid w:val="00CE23A1"/>
    <w:rsid w:val="00CE2545"/>
    <w:rsid w:val="00CE2E4F"/>
    <w:rsid w:val="00CE3FC1"/>
    <w:rsid w:val="00CE4744"/>
    <w:rsid w:val="00CE63E1"/>
    <w:rsid w:val="00CF3D45"/>
    <w:rsid w:val="00CF4D8F"/>
    <w:rsid w:val="00CF5699"/>
    <w:rsid w:val="00CF5A7B"/>
    <w:rsid w:val="00CF78BC"/>
    <w:rsid w:val="00D018E9"/>
    <w:rsid w:val="00D02499"/>
    <w:rsid w:val="00D02CF0"/>
    <w:rsid w:val="00D036B1"/>
    <w:rsid w:val="00D03EDA"/>
    <w:rsid w:val="00D04EE8"/>
    <w:rsid w:val="00D05300"/>
    <w:rsid w:val="00D0557F"/>
    <w:rsid w:val="00D06151"/>
    <w:rsid w:val="00D067FB"/>
    <w:rsid w:val="00D06E6E"/>
    <w:rsid w:val="00D102B4"/>
    <w:rsid w:val="00D11426"/>
    <w:rsid w:val="00D118D7"/>
    <w:rsid w:val="00D11B10"/>
    <w:rsid w:val="00D1273A"/>
    <w:rsid w:val="00D13228"/>
    <w:rsid w:val="00D1460D"/>
    <w:rsid w:val="00D15420"/>
    <w:rsid w:val="00D16B3A"/>
    <w:rsid w:val="00D17501"/>
    <w:rsid w:val="00D176F6"/>
    <w:rsid w:val="00D17AAB"/>
    <w:rsid w:val="00D17C44"/>
    <w:rsid w:val="00D21649"/>
    <w:rsid w:val="00D235F7"/>
    <w:rsid w:val="00D23AD0"/>
    <w:rsid w:val="00D24250"/>
    <w:rsid w:val="00D246BD"/>
    <w:rsid w:val="00D24CE6"/>
    <w:rsid w:val="00D25425"/>
    <w:rsid w:val="00D25758"/>
    <w:rsid w:val="00D25AF4"/>
    <w:rsid w:val="00D25E09"/>
    <w:rsid w:val="00D2749D"/>
    <w:rsid w:val="00D3031B"/>
    <w:rsid w:val="00D3042E"/>
    <w:rsid w:val="00D33328"/>
    <w:rsid w:val="00D3550E"/>
    <w:rsid w:val="00D35586"/>
    <w:rsid w:val="00D36A93"/>
    <w:rsid w:val="00D36BF1"/>
    <w:rsid w:val="00D40970"/>
    <w:rsid w:val="00D40A52"/>
    <w:rsid w:val="00D40CFC"/>
    <w:rsid w:val="00D42968"/>
    <w:rsid w:val="00D42AD3"/>
    <w:rsid w:val="00D42F2B"/>
    <w:rsid w:val="00D43C4B"/>
    <w:rsid w:val="00D46DF6"/>
    <w:rsid w:val="00D5026E"/>
    <w:rsid w:val="00D506B3"/>
    <w:rsid w:val="00D516AD"/>
    <w:rsid w:val="00D51B9E"/>
    <w:rsid w:val="00D53AC8"/>
    <w:rsid w:val="00D53B37"/>
    <w:rsid w:val="00D54A79"/>
    <w:rsid w:val="00D5680E"/>
    <w:rsid w:val="00D56F15"/>
    <w:rsid w:val="00D57BEE"/>
    <w:rsid w:val="00D60C5C"/>
    <w:rsid w:val="00D60F14"/>
    <w:rsid w:val="00D615BA"/>
    <w:rsid w:val="00D63098"/>
    <w:rsid w:val="00D637A4"/>
    <w:rsid w:val="00D64B9C"/>
    <w:rsid w:val="00D64E91"/>
    <w:rsid w:val="00D65691"/>
    <w:rsid w:val="00D657DB"/>
    <w:rsid w:val="00D67672"/>
    <w:rsid w:val="00D70516"/>
    <w:rsid w:val="00D706A4"/>
    <w:rsid w:val="00D70773"/>
    <w:rsid w:val="00D70EA8"/>
    <w:rsid w:val="00D71C28"/>
    <w:rsid w:val="00D72C39"/>
    <w:rsid w:val="00D72F48"/>
    <w:rsid w:val="00D74D23"/>
    <w:rsid w:val="00D74F36"/>
    <w:rsid w:val="00D768AC"/>
    <w:rsid w:val="00D80DEF"/>
    <w:rsid w:val="00D81CDB"/>
    <w:rsid w:val="00D83657"/>
    <w:rsid w:val="00D85898"/>
    <w:rsid w:val="00D86105"/>
    <w:rsid w:val="00D871B1"/>
    <w:rsid w:val="00D87479"/>
    <w:rsid w:val="00D901FF"/>
    <w:rsid w:val="00D910DF"/>
    <w:rsid w:val="00D91A50"/>
    <w:rsid w:val="00D91AF9"/>
    <w:rsid w:val="00D91B5B"/>
    <w:rsid w:val="00D92F0D"/>
    <w:rsid w:val="00D92FE6"/>
    <w:rsid w:val="00D947BC"/>
    <w:rsid w:val="00D95684"/>
    <w:rsid w:val="00D95F42"/>
    <w:rsid w:val="00D96152"/>
    <w:rsid w:val="00D9634F"/>
    <w:rsid w:val="00D968F5"/>
    <w:rsid w:val="00DA0AD3"/>
    <w:rsid w:val="00DA1238"/>
    <w:rsid w:val="00DA26EE"/>
    <w:rsid w:val="00DA420F"/>
    <w:rsid w:val="00DA535D"/>
    <w:rsid w:val="00DA5613"/>
    <w:rsid w:val="00DA5940"/>
    <w:rsid w:val="00DA5DAD"/>
    <w:rsid w:val="00DA67D3"/>
    <w:rsid w:val="00DB07A7"/>
    <w:rsid w:val="00DB20B5"/>
    <w:rsid w:val="00DB28D8"/>
    <w:rsid w:val="00DB2CA7"/>
    <w:rsid w:val="00DB32D0"/>
    <w:rsid w:val="00DB371F"/>
    <w:rsid w:val="00DB4270"/>
    <w:rsid w:val="00DB4EA5"/>
    <w:rsid w:val="00DB5456"/>
    <w:rsid w:val="00DB567F"/>
    <w:rsid w:val="00DB6435"/>
    <w:rsid w:val="00DB6AFD"/>
    <w:rsid w:val="00DC008C"/>
    <w:rsid w:val="00DC0E69"/>
    <w:rsid w:val="00DC0ED5"/>
    <w:rsid w:val="00DC1B03"/>
    <w:rsid w:val="00DC30F2"/>
    <w:rsid w:val="00DC3DB4"/>
    <w:rsid w:val="00DC43F3"/>
    <w:rsid w:val="00DC4740"/>
    <w:rsid w:val="00DC4ED4"/>
    <w:rsid w:val="00DD07A9"/>
    <w:rsid w:val="00DD0A21"/>
    <w:rsid w:val="00DD0E80"/>
    <w:rsid w:val="00DD1CC5"/>
    <w:rsid w:val="00DD1EEF"/>
    <w:rsid w:val="00DD325D"/>
    <w:rsid w:val="00DD3A94"/>
    <w:rsid w:val="00DD3AE1"/>
    <w:rsid w:val="00DD4009"/>
    <w:rsid w:val="00DD48B0"/>
    <w:rsid w:val="00DD528E"/>
    <w:rsid w:val="00DD5919"/>
    <w:rsid w:val="00DD5A46"/>
    <w:rsid w:val="00DD7859"/>
    <w:rsid w:val="00DE02F3"/>
    <w:rsid w:val="00DE0305"/>
    <w:rsid w:val="00DE31A7"/>
    <w:rsid w:val="00DE3BAF"/>
    <w:rsid w:val="00DE3C93"/>
    <w:rsid w:val="00DE4239"/>
    <w:rsid w:val="00DE509D"/>
    <w:rsid w:val="00DE5BE3"/>
    <w:rsid w:val="00DE617E"/>
    <w:rsid w:val="00DE673F"/>
    <w:rsid w:val="00DF02F4"/>
    <w:rsid w:val="00DF03C4"/>
    <w:rsid w:val="00DF1300"/>
    <w:rsid w:val="00DF2173"/>
    <w:rsid w:val="00DF2458"/>
    <w:rsid w:val="00DF26AD"/>
    <w:rsid w:val="00DF4623"/>
    <w:rsid w:val="00DF4AAD"/>
    <w:rsid w:val="00DF5DCF"/>
    <w:rsid w:val="00DF6307"/>
    <w:rsid w:val="00DF65FC"/>
    <w:rsid w:val="00DF6D96"/>
    <w:rsid w:val="00E00232"/>
    <w:rsid w:val="00E006E4"/>
    <w:rsid w:val="00E00F03"/>
    <w:rsid w:val="00E0135E"/>
    <w:rsid w:val="00E013CB"/>
    <w:rsid w:val="00E015C4"/>
    <w:rsid w:val="00E018AA"/>
    <w:rsid w:val="00E0240E"/>
    <w:rsid w:val="00E034BA"/>
    <w:rsid w:val="00E03A52"/>
    <w:rsid w:val="00E061AE"/>
    <w:rsid w:val="00E0636C"/>
    <w:rsid w:val="00E065E5"/>
    <w:rsid w:val="00E07377"/>
    <w:rsid w:val="00E077FD"/>
    <w:rsid w:val="00E10D36"/>
    <w:rsid w:val="00E10FFB"/>
    <w:rsid w:val="00E118A9"/>
    <w:rsid w:val="00E12DC9"/>
    <w:rsid w:val="00E137FB"/>
    <w:rsid w:val="00E140EE"/>
    <w:rsid w:val="00E1415F"/>
    <w:rsid w:val="00E15BB8"/>
    <w:rsid w:val="00E161B0"/>
    <w:rsid w:val="00E16945"/>
    <w:rsid w:val="00E16B3D"/>
    <w:rsid w:val="00E2020B"/>
    <w:rsid w:val="00E208A5"/>
    <w:rsid w:val="00E20ED0"/>
    <w:rsid w:val="00E20F28"/>
    <w:rsid w:val="00E21396"/>
    <w:rsid w:val="00E21633"/>
    <w:rsid w:val="00E21666"/>
    <w:rsid w:val="00E248B6"/>
    <w:rsid w:val="00E25197"/>
    <w:rsid w:val="00E2534D"/>
    <w:rsid w:val="00E25A03"/>
    <w:rsid w:val="00E26796"/>
    <w:rsid w:val="00E300F9"/>
    <w:rsid w:val="00E30B01"/>
    <w:rsid w:val="00E312A1"/>
    <w:rsid w:val="00E313F8"/>
    <w:rsid w:val="00E3227D"/>
    <w:rsid w:val="00E33258"/>
    <w:rsid w:val="00E33B13"/>
    <w:rsid w:val="00E34200"/>
    <w:rsid w:val="00E34320"/>
    <w:rsid w:val="00E34B5D"/>
    <w:rsid w:val="00E34D59"/>
    <w:rsid w:val="00E34E02"/>
    <w:rsid w:val="00E35881"/>
    <w:rsid w:val="00E35EBD"/>
    <w:rsid w:val="00E37C89"/>
    <w:rsid w:val="00E417D0"/>
    <w:rsid w:val="00E42974"/>
    <w:rsid w:val="00E42A60"/>
    <w:rsid w:val="00E4372C"/>
    <w:rsid w:val="00E44E31"/>
    <w:rsid w:val="00E45A3D"/>
    <w:rsid w:val="00E45A83"/>
    <w:rsid w:val="00E4646D"/>
    <w:rsid w:val="00E4731D"/>
    <w:rsid w:val="00E514B8"/>
    <w:rsid w:val="00E51992"/>
    <w:rsid w:val="00E53A48"/>
    <w:rsid w:val="00E53DF5"/>
    <w:rsid w:val="00E546D1"/>
    <w:rsid w:val="00E5546B"/>
    <w:rsid w:val="00E559D2"/>
    <w:rsid w:val="00E60484"/>
    <w:rsid w:val="00E64BB1"/>
    <w:rsid w:val="00E661F4"/>
    <w:rsid w:val="00E66A1B"/>
    <w:rsid w:val="00E70A2D"/>
    <w:rsid w:val="00E71FF9"/>
    <w:rsid w:val="00E726B1"/>
    <w:rsid w:val="00E734F3"/>
    <w:rsid w:val="00E7475A"/>
    <w:rsid w:val="00E74F84"/>
    <w:rsid w:val="00E75E7F"/>
    <w:rsid w:val="00E8013D"/>
    <w:rsid w:val="00E802AC"/>
    <w:rsid w:val="00E81763"/>
    <w:rsid w:val="00E82758"/>
    <w:rsid w:val="00E832BA"/>
    <w:rsid w:val="00E84099"/>
    <w:rsid w:val="00E84766"/>
    <w:rsid w:val="00E85C05"/>
    <w:rsid w:val="00E85F9D"/>
    <w:rsid w:val="00E866D2"/>
    <w:rsid w:val="00E868D4"/>
    <w:rsid w:val="00E86FA2"/>
    <w:rsid w:val="00E872DF"/>
    <w:rsid w:val="00E905BF"/>
    <w:rsid w:val="00E90C77"/>
    <w:rsid w:val="00E91B52"/>
    <w:rsid w:val="00E9278E"/>
    <w:rsid w:val="00E927BF"/>
    <w:rsid w:val="00E9324B"/>
    <w:rsid w:val="00E95B01"/>
    <w:rsid w:val="00E961FE"/>
    <w:rsid w:val="00E96BB8"/>
    <w:rsid w:val="00E96DD3"/>
    <w:rsid w:val="00EA1A35"/>
    <w:rsid w:val="00EA268A"/>
    <w:rsid w:val="00EA42CA"/>
    <w:rsid w:val="00EA44E8"/>
    <w:rsid w:val="00EA4BA7"/>
    <w:rsid w:val="00EA4C3D"/>
    <w:rsid w:val="00EA7AD8"/>
    <w:rsid w:val="00EB2B48"/>
    <w:rsid w:val="00EB3907"/>
    <w:rsid w:val="00EB3D42"/>
    <w:rsid w:val="00EB48F5"/>
    <w:rsid w:val="00EB4C42"/>
    <w:rsid w:val="00EB50F2"/>
    <w:rsid w:val="00EB532A"/>
    <w:rsid w:val="00EB5696"/>
    <w:rsid w:val="00EB648A"/>
    <w:rsid w:val="00EB6E93"/>
    <w:rsid w:val="00EC0280"/>
    <w:rsid w:val="00EC0410"/>
    <w:rsid w:val="00EC164F"/>
    <w:rsid w:val="00EC1F1A"/>
    <w:rsid w:val="00EC1FC7"/>
    <w:rsid w:val="00EC2994"/>
    <w:rsid w:val="00EC2CDD"/>
    <w:rsid w:val="00EC352C"/>
    <w:rsid w:val="00EC3C18"/>
    <w:rsid w:val="00EC3E2D"/>
    <w:rsid w:val="00EC3F45"/>
    <w:rsid w:val="00EC5622"/>
    <w:rsid w:val="00EC57D0"/>
    <w:rsid w:val="00EC6CC4"/>
    <w:rsid w:val="00EC73B2"/>
    <w:rsid w:val="00EC7539"/>
    <w:rsid w:val="00EC7564"/>
    <w:rsid w:val="00EC7EBA"/>
    <w:rsid w:val="00ED0287"/>
    <w:rsid w:val="00ED2E30"/>
    <w:rsid w:val="00ED3560"/>
    <w:rsid w:val="00ED36AF"/>
    <w:rsid w:val="00ED3990"/>
    <w:rsid w:val="00ED3993"/>
    <w:rsid w:val="00ED455D"/>
    <w:rsid w:val="00ED4648"/>
    <w:rsid w:val="00ED4877"/>
    <w:rsid w:val="00ED4DB0"/>
    <w:rsid w:val="00ED50EA"/>
    <w:rsid w:val="00ED6A1B"/>
    <w:rsid w:val="00EE03DE"/>
    <w:rsid w:val="00EE15E4"/>
    <w:rsid w:val="00EE1884"/>
    <w:rsid w:val="00EE1DCB"/>
    <w:rsid w:val="00EE1FA8"/>
    <w:rsid w:val="00EE4E71"/>
    <w:rsid w:val="00EE51C0"/>
    <w:rsid w:val="00EE545D"/>
    <w:rsid w:val="00EE5C48"/>
    <w:rsid w:val="00EE6A44"/>
    <w:rsid w:val="00EE7073"/>
    <w:rsid w:val="00EE74F8"/>
    <w:rsid w:val="00EE7AFE"/>
    <w:rsid w:val="00EF112B"/>
    <w:rsid w:val="00EF1DAA"/>
    <w:rsid w:val="00EF27EC"/>
    <w:rsid w:val="00EF31CE"/>
    <w:rsid w:val="00EF3408"/>
    <w:rsid w:val="00EF3960"/>
    <w:rsid w:val="00EF5193"/>
    <w:rsid w:val="00EF5B5E"/>
    <w:rsid w:val="00EF6628"/>
    <w:rsid w:val="00EF7253"/>
    <w:rsid w:val="00F00EA0"/>
    <w:rsid w:val="00F017F5"/>
    <w:rsid w:val="00F01D5E"/>
    <w:rsid w:val="00F03E06"/>
    <w:rsid w:val="00F04BDF"/>
    <w:rsid w:val="00F04CAC"/>
    <w:rsid w:val="00F05613"/>
    <w:rsid w:val="00F05837"/>
    <w:rsid w:val="00F06AED"/>
    <w:rsid w:val="00F10567"/>
    <w:rsid w:val="00F10722"/>
    <w:rsid w:val="00F10C1C"/>
    <w:rsid w:val="00F10CA2"/>
    <w:rsid w:val="00F114B4"/>
    <w:rsid w:val="00F116AF"/>
    <w:rsid w:val="00F12BE9"/>
    <w:rsid w:val="00F13433"/>
    <w:rsid w:val="00F13D1A"/>
    <w:rsid w:val="00F1544D"/>
    <w:rsid w:val="00F15E11"/>
    <w:rsid w:val="00F179D2"/>
    <w:rsid w:val="00F17BE2"/>
    <w:rsid w:val="00F202E5"/>
    <w:rsid w:val="00F203EB"/>
    <w:rsid w:val="00F20CA7"/>
    <w:rsid w:val="00F21380"/>
    <w:rsid w:val="00F22105"/>
    <w:rsid w:val="00F227B9"/>
    <w:rsid w:val="00F2285B"/>
    <w:rsid w:val="00F239B8"/>
    <w:rsid w:val="00F247AB"/>
    <w:rsid w:val="00F26973"/>
    <w:rsid w:val="00F269C2"/>
    <w:rsid w:val="00F26FCB"/>
    <w:rsid w:val="00F271D1"/>
    <w:rsid w:val="00F2793F"/>
    <w:rsid w:val="00F318EB"/>
    <w:rsid w:val="00F324BB"/>
    <w:rsid w:val="00F3277D"/>
    <w:rsid w:val="00F3309C"/>
    <w:rsid w:val="00F33476"/>
    <w:rsid w:val="00F34507"/>
    <w:rsid w:val="00F35A72"/>
    <w:rsid w:val="00F367AB"/>
    <w:rsid w:val="00F36A20"/>
    <w:rsid w:val="00F36D29"/>
    <w:rsid w:val="00F36DA2"/>
    <w:rsid w:val="00F36E77"/>
    <w:rsid w:val="00F37833"/>
    <w:rsid w:val="00F40EBC"/>
    <w:rsid w:val="00F414B8"/>
    <w:rsid w:val="00F41C74"/>
    <w:rsid w:val="00F423F4"/>
    <w:rsid w:val="00F43036"/>
    <w:rsid w:val="00F43EC6"/>
    <w:rsid w:val="00F44097"/>
    <w:rsid w:val="00F44C6C"/>
    <w:rsid w:val="00F4563A"/>
    <w:rsid w:val="00F46C8B"/>
    <w:rsid w:val="00F47956"/>
    <w:rsid w:val="00F50810"/>
    <w:rsid w:val="00F50A1A"/>
    <w:rsid w:val="00F523A6"/>
    <w:rsid w:val="00F5245D"/>
    <w:rsid w:val="00F53205"/>
    <w:rsid w:val="00F53268"/>
    <w:rsid w:val="00F56188"/>
    <w:rsid w:val="00F56251"/>
    <w:rsid w:val="00F56841"/>
    <w:rsid w:val="00F56B33"/>
    <w:rsid w:val="00F571B7"/>
    <w:rsid w:val="00F5754C"/>
    <w:rsid w:val="00F60087"/>
    <w:rsid w:val="00F608CC"/>
    <w:rsid w:val="00F6097D"/>
    <w:rsid w:val="00F61446"/>
    <w:rsid w:val="00F6145C"/>
    <w:rsid w:val="00F62A1F"/>
    <w:rsid w:val="00F654FF"/>
    <w:rsid w:val="00F6651C"/>
    <w:rsid w:val="00F66ADF"/>
    <w:rsid w:val="00F70F9A"/>
    <w:rsid w:val="00F70FEE"/>
    <w:rsid w:val="00F718BD"/>
    <w:rsid w:val="00F71BF4"/>
    <w:rsid w:val="00F724D0"/>
    <w:rsid w:val="00F72511"/>
    <w:rsid w:val="00F75376"/>
    <w:rsid w:val="00F7564A"/>
    <w:rsid w:val="00F757D1"/>
    <w:rsid w:val="00F76801"/>
    <w:rsid w:val="00F81481"/>
    <w:rsid w:val="00F81614"/>
    <w:rsid w:val="00F81B7F"/>
    <w:rsid w:val="00F82A6F"/>
    <w:rsid w:val="00F82C7C"/>
    <w:rsid w:val="00F834AA"/>
    <w:rsid w:val="00F834FC"/>
    <w:rsid w:val="00F84305"/>
    <w:rsid w:val="00F846B7"/>
    <w:rsid w:val="00F85883"/>
    <w:rsid w:val="00F85C45"/>
    <w:rsid w:val="00F85E04"/>
    <w:rsid w:val="00F873E3"/>
    <w:rsid w:val="00F879AB"/>
    <w:rsid w:val="00F87B99"/>
    <w:rsid w:val="00F87E44"/>
    <w:rsid w:val="00F90AA9"/>
    <w:rsid w:val="00F92ACE"/>
    <w:rsid w:val="00F9411C"/>
    <w:rsid w:val="00F9453B"/>
    <w:rsid w:val="00F94E7B"/>
    <w:rsid w:val="00F961DA"/>
    <w:rsid w:val="00F9628D"/>
    <w:rsid w:val="00F9694E"/>
    <w:rsid w:val="00F96D2F"/>
    <w:rsid w:val="00F97DE0"/>
    <w:rsid w:val="00F97E0C"/>
    <w:rsid w:val="00FA0309"/>
    <w:rsid w:val="00FA03F5"/>
    <w:rsid w:val="00FA04DC"/>
    <w:rsid w:val="00FA0505"/>
    <w:rsid w:val="00FA08B9"/>
    <w:rsid w:val="00FA0EE0"/>
    <w:rsid w:val="00FA1C5E"/>
    <w:rsid w:val="00FA222F"/>
    <w:rsid w:val="00FA2C3B"/>
    <w:rsid w:val="00FA354C"/>
    <w:rsid w:val="00FA4495"/>
    <w:rsid w:val="00FA48A2"/>
    <w:rsid w:val="00FA7010"/>
    <w:rsid w:val="00FA790F"/>
    <w:rsid w:val="00FB05C7"/>
    <w:rsid w:val="00FB1391"/>
    <w:rsid w:val="00FB1542"/>
    <w:rsid w:val="00FB23C4"/>
    <w:rsid w:val="00FB384D"/>
    <w:rsid w:val="00FB5DBE"/>
    <w:rsid w:val="00FB6BE7"/>
    <w:rsid w:val="00FB7CB9"/>
    <w:rsid w:val="00FC047D"/>
    <w:rsid w:val="00FC07EE"/>
    <w:rsid w:val="00FC2CBC"/>
    <w:rsid w:val="00FC3B2D"/>
    <w:rsid w:val="00FC441C"/>
    <w:rsid w:val="00FC4AAC"/>
    <w:rsid w:val="00FC536D"/>
    <w:rsid w:val="00FC5B8D"/>
    <w:rsid w:val="00FC645A"/>
    <w:rsid w:val="00FC79F5"/>
    <w:rsid w:val="00FD0134"/>
    <w:rsid w:val="00FD22CB"/>
    <w:rsid w:val="00FD2AB7"/>
    <w:rsid w:val="00FD335D"/>
    <w:rsid w:val="00FD3AC4"/>
    <w:rsid w:val="00FD3F9F"/>
    <w:rsid w:val="00FD42E8"/>
    <w:rsid w:val="00FD4EE3"/>
    <w:rsid w:val="00FD56C4"/>
    <w:rsid w:val="00FD5D39"/>
    <w:rsid w:val="00FD6DE0"/>
    <w:rsid w:val="00FD7807"/>
    <w:rsid w:val="00FD7B36"/>
    <w:rsid w:val="00FE0677"/>
    <w:rsid w:val="00FE0FDC"/>
    <w:rsid w:val="00FE1887"/>
    <w:rsid w:val="00FE2570"/>
    <w:rsid w:val="00FE32BF"/>
    <w:rsid w:val="00FE356D"/>
    <w:rsid w:val="00FE3D02"/>
    <w:rsid w:val="00FE6851"/>
    <w:rsid w:val="00FF0192"/>
    <w:rsid w:val="00FF0479"/>
    <w:rsid w:val="00FF14E1"/>
    <w:rsid w:val="00FF25B3"/>
    <w:rsid w:val="00FF26CB"/>
    <w:rsid w:val="00FF34EB"/>
    <w:rsid w:val="00FF34F5"/>
    <w:rsid w:val="00FF350B"/>
    <w:rsid w:val="00FF3965"/>
    <w:rsid w:val="00FF450C"/>
    <w:rsid w:val="00FF474E"/>
    <w:rsid w:val="00FF4AE2"/>
    <w:rsid w:val="00FF4AEC"/>
    <w:rsid w:val="00FF4B65"/>
    <w:rsid w:val="00FF4CB9"/>
    <w:rsid w:val="00FF6B89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A188B"/>
  <w15:docId w15:val="{1AA82031-5A22-49B7-BF8C-1495E8F3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C201B"/>
    <w:pPr>
      <w:keepNext/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Theme="majorHAnsi" w:hAnsiTheme="majorHAnsi"/>
      <w:b/>
      <w:bCs/>
      <w:caps/>
      <w:sz w:val="22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2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2"/>
      <w:szCs w:val="2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0C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B0799D"/>
  </w:style>
  <w:style w:type="paragraph" w:styleId="Piedepgina">
    <w:name w:val="footer"/>
    <w:basedOn w:val="Normal"/>
    <w:link w:val="PiedepginaCar"/>
    <w:unhideWhenUsed/>
    <w:rsid w:val="00B07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0799D"/>
  </w:style>
  <w:style w:type="paragraph" w:customStyle="1" w:styleId="Normal1">
    <w:name w:val="Normal1"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normalito"/>
    <w:basedOn w:val="Normal"/>
    <w:uiPriority w:val="34"/>
    <w:qFormat/>
    <w:rsid w:val="008D35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C201B"/>
    <w:rPr>
      <w:rFonts w:asciiTheme="majorHAnsi" w:eastAsia="Times New Roman" w:hAnsiTheme="majorHAnsi" w:cs="Times New Roman"/>
      <w:b/>
      <w:bCs/>
      <w:caps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5680E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Sinespaciado">
    <w:name w:val="No Spacing"/>
    <w:uiPriority w:val="1"/>
    <w:qFormat/>
    <w:rsid w:val="00D5680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table" w:customStyle="1" w:styleId="TableGrid">
    <w:name w:val="TableGrid"/>
    <w:rsid w:val="00847895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BF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1585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366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C201B"/>
    <w:rPr>
      <w:rFonts w:asciiTheme="majorHAnsi" w:eastAsiaTheme="majorEastAsia" w:hAnsiTheme="majorHAnsi" w:cstheme="majorBidi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F87B99"/>
    <w:pPr>
      <w:keepLines/>
      <w:shd w:val="clear" w:color="auto" w:fill="auto"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eastAsiaTheme="majorEastAsia" w:cstheme="majorBidi"/>
      <w:b w:val="0"/>
      <w:bCs w:val="0"/>
      <w:caps w:val="0"/>
      <w:color w:val="2E74B5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C201B"/>
    <w:pPr>
      <w:tabs>
        <w:tab w:val="left" w:pos="440"/>
        <w:tab w:val="left" w:pos="9356"/>
        <w:tab w:val="right" w:leader="dot" w:pos="9781"/>
      </w:tabs>
      <w:spacing w:line="360" w:lineRule="auto"/>
      <w:jc w:val="both"/>
    </w:pPr>
    <w:rPr>
      <w:rFonts w:ascii="Calibri" w:hAnsi="Calibri"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224BC"/>
    <w:pPr>
      <w:tabs>
        <w:tab w:val="right" w:leader="dot" w:pos="9639"/>
        <w:tab w:val="left" w:pos="9781"/>
      </w:tabs>
      <w:spacing w:line="360" w:lineRule="auto"/>
      <w:ind w:left="567" w:hanging="567"/>
    </w:pPr>
    <w:rPr>
      <w:rFonts w:ascii="Calibri" w:hAnsi="Calibri" w:cs="Calibri"/>
      <w:b/>
      <w:bCs/>
      <w:noProof/>
      <w:sz w:val="22"/>
      <w:szCs w:val="22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67F8D"/>
    <w:rPr>
      <w:color w:val="605E5C"/>
      <w:shd w:val="clear" w:color="auto" w:fill="E1DFDD"/>
    </w:rPr>
  </w:style>
  <w:style w:type="paragraph" w:customStyle="1" w:styleId="pa7">
    <w:name w:val="pa7"/>
    <w:basedOn w:val="Normal"/>
    <w:rsid w:val="00D67672"/>
    <w:pPr>
      <w:spacing w:before="100" w:beforeAutospacing="1" w:after="100" w:afterAutospacing="1"/>
    </w:pPr>
  </w:style>
  <w:style w:type="paragraph" w:customStyle="1" w:styleId="default">
    <w:name w:val="default"/>
    <w:basedOn w:val="Normal"/>
    <w:rsid w:val="00D67672"/>
    <w:pPr>
      <w:spacing w:before="100" w:beforeAutospacing="1" w:after="100" w:afterAutospacing="1"/>
    </w:pPr>
  </w:style>
  <w:style w:type="paragraph" w:customStyle="1" w:styleId="Default0">
    <w:name w:val="Default"/>
    <w:rsid w:val="004941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Figuras">
    <w:name w:val="Figuras"/>
    <w:basedOn w:val="Normal"/>
    <w:next w:val="Normal"/>
    <w:rsid w:val="00DB567F"/>
    <w:pPr>
      <w:numPr>
        <w:numId w:val="2"/>
      </w:numPr>
      <w:spacing w:before="120"/>
      <w:jc w:val="center"/>
    </w:pPr>
    <w:rPr>
      <w:rFonts w:ascii="Arial" w:hAnsi="Arial"/>
      <w:b/>
      <w:sz w:val="20"/>
      <w:szCs w:val="20"/>
      <w:lang w:val="es-ES_tradnl"/>
    </w:rPr>
  </w:style>
  <w:style w:type="paragraph" w:customStyle="1" w:styleId="Literal1">
    <w:name w:val="Literal1"/>
    <w:basedOn w:val="Normal"/>
    <w:next w:val="Normal"/>
    <w:rsid w:val="00FE356D"/>
    <w:pPr>
      <w:numPr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customStyle="1" w:styleId="Literal2">
    <w:name w:val="Literal2"/>
    <w:basedOn w:val="Literal1"/>
    <w:next w:val="Normal"/>
    <w:rsid w:val="00FE356D"/>
    <w:pPr>
      <w:numPr>
        <w:ilvl w:val="1"/>
      </w:numPr>
      <w:tabs>
        <w:tab w:val="clear" w:pos="2007"/>
        <w:tab w:val="num" w:pos="426"/>
      </w:tabs>
      <w:ind w:left="709" w:hanging="283"/>
    </w:pPr>
  </w:style>
  <w:style w:type="paragraph" w:styleId="TDC3">
    <w:name w:val="toc 3"/>
    <w:basedOn w:val="Normal"/>
    <w:next w:val="Normal"/>
    <w:autoRedefine/>
    <w:uiPriority w:val="39"/>
    <w:rsid w:val="00FE356D"/>
    <w:pPr>
      <w:ind w:left="400"/>
      <w:jc w:val="both"/>
    </w:pPr>
    <w:rPr>
      <w:rFonts w:ascii="Arial" w:hAnsi="Arial"/>
      <w:sz w:val="20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9C9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F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FE6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nw2006textonormalp">
    <w:name w:val="nw2006textonormalp"/>
    <w:rsid w:val="00A342A8"/>
  </w:style>
  <w:style w:type="character" w:styleId="Textoennegrita">
    <w:name w:val="Strong"/>
    <w:basedOn w:val="Fuentedeprrafopredeter"/>
    <w:uiPriority w:val="22"/>
    <w:qFormat/>
    <w:rsid w:val="00E726B1"/>
    <w:rPr>
      <w:b/>
      <w:bCs/>
    </w:rPr>
  </w:style>
  <w:style w:type="paragraph" w:styleId="NormalWeb">
    <w:name w:val="Normal (Web)"/>
    <w:basedOn w:val="Normal"/>
    <w:uiPriority w:val="99"/>
    <w:unhideWhenUsed/>
    <w:rsid w:val="00E726B1"/>
    <w:pPr>
      <w:spacing w:before="100" w:beforeAutospacing="1" w:after="100" w:afterAutospacing="1"/>
    </w:pPr>
    <w:rPr>
      <w:lang w:val="es-CO" w:eastAsia="es-CO"/>
    </w:rPr>
  </w:style>
  <w:style w:type="character" w:customStyle="1" w:styleId="hvr">
    <w:name w:val="hvr"/>
    <w:basedOn w:val="Fuentedeprrafopredeter"/>
    <w:rsid w:val="00E726B1"/>
  </w:style>
  <w:style w:type="character" w:styleId="Refdecomentario">
    <w:name w:val="annotation reference"/>
    <w:basedOn w:val="Fuentedeprrafopredeter"/>
    <w:uiPriority w:val="99"/>
    <w:semiHidden/>
    <w:unhideWhenUsed/>
    <w:rsid w:val="00756D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6D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6D6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6D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6D6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0A5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5C201B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01B"/>
    <w:rPr>
      <w:rFonts w:asciiTheme="majorHAnsi" w:eastAsiaTheme="majorEastAsia" w:hAnsiTheme="majorHAnsi" w:cstheme="majorBidi"/>
      <w:b/>
      <w:spacing w:val="-10"/>
      <w:kern w:val="28"/>
      <w:sz w:val="24"/>
      <w:szCs w:val="56"/>
      <w:lang w:val="es-ES" w:eastAsia="es-ES"/>
    </w:rPr>
  </w:style>
  <w:style w:type="paragraph" w:customStyle="1" w:styleId="TITULO1SINNUMERACION">
    <w:name w:val="TITULO 1 SIN NUMERACION"/>
    <w:basedOn w:val="Ttulo"/>
    <w:link w:val="TITULO1SINNUMERACIONCar"/>
    <w:autoRedefine/>
    <w:rsid w:val="00C51628"/>
    <w:rPr>
      <w:bCs/>
      <w:szCs w:val="24"/>
    </w:rPr>
  </w:style>
  <w:style w:type="character" w:customStyle="1" w:styleId="TITULO1SINNUMERACIONCar">
    <w:name w:val="TITULO 1 SIN NUMERACION Car"/>
    <w:basedOn w:val="TtuloCar"/>
    <w:link w:val="TITULO1SINNUMERACION"/>
    <w:rsid w:val="00C51628"/>
    <w:rPr>
      <w:rFonts w:asciiTheme="majorHAnsi" w:eastAsiaTheme="majorEastAsia" w:hAnsiTheme="majorHAnsi" w:cstheme="majorBidi"/>
      <w:b/>
      <w:bCs/>
      <w:spacing w:val="-10"/>
      <w:kern w:val="28"/>
      <w:sz w:val="24"/>
      <w:szCs w:val="24"/>
      <w:lang w:val="es-ES" w:eastAsia="es-ES"/>
    </w:rPr>
  </w:style>
  <w:style w:type="numbering" w:customStyle="1" w:styleId="Estilo1">
    <w:name w:val="Estilo1"/>
    <w:uiPriority w:val="99"/>
    <w:rsid w:val="00C6220D"/>
    <w:pPr>
      <w:numPr>
        <w:numId w:val="5"/>
      </w:numPr>
    </w:pPr>
  </w:style>
  <w:style w:type="table" w:styleId="Tabladelista2">
    <w:name w:val="List Table 2"/>
    <w:basedOn w:val="Tablanormal"/>
    <w:uiPriority w:val="47"/>
    <w:rsid w:val="00DE5B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gkelc">
    <w:name w:val="hgkelc"/>
    <w:basedOn w:val="Fuentedeprrafopredeter"/>
    <w:rsid w:val="003E307F"/>
  </w:style>
  <w:style w:type="table" w:styleId="Tablaconcuadrcula5oscura-nfasis5">
    <w:name w:val="Grid Table 5 Dark Accent 5"/>
    <w:basedOn w:val="Tablanormal"/>
    <w:uiPriority w:val="50"/>
    <w:rsid w:val="00B35C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nfasis">
    <w:name w:val="Emphasis"/>
    <w:basedOn w:val="Fuentedeprrafopredeter"/>
    <w:uiPriority w:val="20"/>
    <w:qFormat/>
    <w:rsid w:val="008F52EF"/>
    <w:rPr>
      <w:i/>
      <w:i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0C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63807-4BBD-4404-B258-B9196D25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8248</TotalTime>
  <Pages>4</Pages>
  <Words>1168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NeyraLópez</cp:lastModifiedBy>
  <cp:revision>794</cp:revision>
  <cp:lastPrinted>2022-02-18T16:08:00Z</cp:lastPrinted>
  <dcterms:created xsi:type="dcterms:W3CDTF">2022-05-12T13:52:00Z</dcterms:created>
  <dcterms:modified xsi:type="dcterms:W3CDTF">2025-09-10T22:28:00Z</dcterms:modified>
</cp:coreProperties>
</file>